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10" w:type="dxa"/>
        <w:tblInd w:w="-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240"/>
        <w:gridCol w:w="6030"/>
        <w:gridCol w:w="2340"/>
      </w:tblGrid>
      <w:tr w:rsidR="005A683F" w14:paraId="2257257D" w14:textId="77777777">
        <w:trPr>
          <w:cantSplit/>
          <w:trHeight w:val="230"/>
        </w:trPr>
        <w:tc>
          <w:tcPr>
            <w:tcW w:w="2240" w:type="dxa"/>
            <w:vMerge w:val="restart"/>
          </w:tcPr>
          <w:p w14:paraId="4E8CEC07" w14:textId="3534B7B4" w:rsidR="005A683F" w:rsidRDefault="00D93310">
            <w:pPr>
              <w:pStyle w:val="Heading2"/>
              <w:ind w:right="-80"/>
              <w:rPr>
                <w:rFonts w:ascii="Arial" w:eastAsia="Arial Unicode MS" w:hAnsi="Arial" w:cs="Arial"/>
                <w:caps/>
                <w:sz w:val="20"/>
              </w:rPr>
            </w:pPr>
            <w:r>
              <w:rPr>
                <w:rFonts w:ascii="Arial" w:eastAsia="Arial Unicode MS" w:hAnsi="Arial" w:cs="Arial"/>
                <w:caps/>
                <w:sz w:val="20"/>
              </w:rPr>
              <w:drawing>
                <wp:inline distT="0" distB="0" distL="0" distR="0" wp14:anchorId="4278526D" wp14:editId="0E0DEB06">
                  <wp:extent cx="1320800" cy="742950"/>
                  <wp:effectExtent l="0" t="0" r="0" b="0"/>
                  <wp:docPr id="1" name="Picture 1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47B2B8" w14:textId="77777777" w:rsidR="005A683F" w:rsidRDefault="005A683F">
            <w:pPr>
              <w:pStyle w:val="Heading3"/>
              <w:ind w:left="-82" w:firstLine="82"/>
              <w:rPr>
                <w:rFonts w:ascii="Times New Roman" w:eastAsia="Arial Unicode MS" w:hAnsi="Times New Roman"/>
                <w:sz w:val="24"/>
              </w:rPr>
            </w:pPr>
            <w:r>
              <w:rPr>
                <w:sz w:val="24"/>
              </w:rPr>
              <w:t xml:space="preserve">SAN DIEGO </w:t>
            </w:r>
            <w:r>
              <w:rPr>
                <w:rFonts w:ascii="Times New Roman" w:hAnsi="Times New Roman"/>
                <w:sz w:val="24"/>
              </w:rPr>
              <w:t>AIR POLLUTION CONTROL DISTRICT</w:t>
            </w:r>
          </w:p>
          <w:p w14:paraId="4C9FFF14" w14:textId="77777777" w:rsidR="005A683F" w:rsidRDefault="005A683F">
            <w:pPr>
              <w:tabs>
                <w:tab w:val="left" w:pos="5760"/>
              </w:tabs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</w:rPr>
              <w:t>COMPLIANCE DIVISION</w:t>
            </w:r>
          </w:p>
          <w:p w14:paraId="310991FC" w14:textId="77777777" w:rsidR="005A683F" w:rsidRDefault="005A683F">
            <w:pPr>
              <w:pStyle w:val="Heading3"/>
              <w:rPr>
                <w:rFonts w:ascii="Times New Roman" w:eastAsia="Arial Unicode MS" w:hAnsi="Times New Roman"/>
                <w:caps w:val="0"/>
                <w:szCs w:val="24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Times New Roman" w:hAnsi="Times New Roman"/>
                    <w:caps w:val="0"/>
                    <w:szCs w:val="24"/>
                  </w:rPr>
                  <w:t xml:space="preserve">10124 </w:t>
                </w:r>
                <w:r>
                  <w:rPr>
                    <w:rFonts w:ascii="Times New Roman" w:hAnsi="Times New Roman"/>
                    <w:szCs w:val="24"/>
                  </w:rPr>
                  <w:t>Old Grove Road</w:t>
                </w:r>
              </w:smartTag>
            </w:smartTag>
          </w:p>
          <w:p w14:paraId="573243B7" w14:textId="77777777" w:rsidR="005A683F" w:rsidRDefault="005A683F">
            <w:pPr>
              <w:pStyle w:val="Heading3"/>
              <w:rPr>
                <w:rFonts w:ascii="Times New Roman" w:eastAsia="Arial Unicode MS" w:hAnsi="Times New Roman"/>
                <w:bCs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  <w:bCs/>
                    <w:szCs w:val="24"/>
                  </w:rPr>
                  <w:t>SAN DIEGO</w:t>
                </w:r>
              </w:smartTag>
            </w:smartTag>
            <w:r>
              <w:rPr>
                <w:rFonts w:ascii="Times New Roman" w:hAnsi="Times New Roman"/>
                <w:bCs/>
                <w:szCs w:val="24"/>
              </w:rPr>
              <w:t xml:space="preserve"> CA  92131</w:t>
            </w:r>
          </w:p>
          <w:p w14:paraId="3E5CB526" w14:textId="77777777" w:rsidR="005A683F" w:rsidRDefault="005A683F">
            <w:pPr>
              <w:pStyle w:val="Heading4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PHONE (858) 586-2650             </w:t>
            </w:r>
            <w:r>
              <w:rPr>
                <w:caps/>
                <w:sz w:val="18"/>
                <w:u w:val="none"/>
              </w:rPr>
              <w:t>FAX (858) 586-2651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59E3B57" w14:textId="77777777" w:rsidR="005A683F" w:rsidRDefault="005A683F">
            <w:pPr>
              <w:pStyle w:val="Heading8"/>
              <w:rPr>
                <w:caps/>
                <w:position w:val="-4"/>
              </w:rPr>
            </w:pPr>
            <w:r>
              <w:t>APCD USE ONLY</w:t>
            </w:r>
          </w:p>
        </w:tc>
      </w:tr>
      <w:tr w:rsidR="005A683F" w14:paraId="7A11B65E" w14:textId="77777777">
        <w:trPr>
          <w:cantSplit/>
          <w:trHeight w:val="306"/>
        </w:trPr>
        <w:tc>
          <w:tcPr>
            <w:tcW w:w="2240" w:type="dxa"/>
            <w:vMerge/>
            <w:vAlign w:val="center"/>
          </w:tcPr>
          <w:p w14:paraId="0445FEAF" w14:textId="77777777" w:rsidR="005A683F" w:rsidRDefault="005A683F">
            <w:pPr>
              <w:rPr>
                <w:rFonts w:ascii="Arial" w:eastAsia="Arial Unicode MS" w:hAnsi="Arial" w:cs="Arial"/>
                <w:b/>
                <w:bCs/>
                <w:caps/>
                <w:spacing w:val="55"/>
                <w:sz w:val="20"/>
                <w:szCs w:val="20"/>
                <w:lang w:eastAsia="en-US"/>
              </w:rPr>
            </w:pPr>
          </w:p>
        </w:tc>
        <w:tc>
          <w:tcPr>
            <w:tcW w:w="60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4843FD" w14:textId="77777777" w:rsidR="005A683F" w:rsidRDefault="005A683F">
            <w:pPr>
              <w:rPr>
                <w:rFonts w:eastAsia="Arial Unicode MS"/>
                <w:b/>
                <w:sz w:val="18"/>
                <w:szCs w:val="3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EE2B" w14:textId="77777777" w:rsidR="005A683F" w:rsidRDefault="005A683F">
            <w:pPr>
              <w:tabs>
                <w:tab w:val="left" w:pos="5760"/>
              </w:tabs>
              <w:spacing w:before="100" w:after="20"/>
              <w:ind w:left="-86" w:firstLine="86"/>
              <w:rPr>
                <w:b/>
                <w:caps/>
                <w:position w:val="-4"/>
                <w:sz w:val="18"/>
                <w:szCs w:val="20"/>
              </w:rPr>
            </w:pPr>
            <w:r>
              <w:rPr>
                <w:caps/>
                <w:sz w:val="16"/>
              </w:rPr>
              <w:t>SECTOR</w:t>
            </w:r>
          </w:p>
        </w:tc>
      </w:tr>
      <w:tr w:rsidR="005A683F" w14:paraId="6EFA0B34" w14:textId="77777777">
        <w:trPr>
          <w:cantSplit/>
          <w:trHeight w:val="296"/>
        </w:trPr>
        <w:tc>
          <w:tcPr>
            <w:tcW w:w="2240" w:type="dxa"/>
            <w:vMerge/>
            <w:vAlign w:val="center"/>
          </w:tcPr>
          <w:p w14:paraId="148E30AF" w14:textId="77777777" w:rsidR="005A683F" w:rsidRDefault="005A683F">
            <w:pPr>
              <w:rPr>
                <w:rFonts w:ascii="Arial" w:eastAsia="Arial Unicode MS" w:hAnsi="Arial" w:cs="Arial"/>
                <w:b/>
                <w:bCs/>
                <w:caps/>
                <w:spacing w:val="55"/>
                <w:sz w:val="20"/>
                <w:szCs w:val="20"/>
                <w:lang w:eastAsia="en-US"/>
              </w:rPr>
            </w:pPr>
          </w:p>
        </w:tc>
        <w:tc>
          <w:tcPr>
            <w:tcW w:w="60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EE58DB" w14:textId="77777777" w:rsidR="005A683F" w:rsidRDefault="005A683F">
            <w:pPr>
              <w:rPr>
                <w:rFonts w:eastAsia="Arial Unicode MS"/>
                <w:b/>
                <w:sz w:val="18"/>
                <w:szCs w:val="3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94A3" w14:textId="77777777" w:rsidR="005A683F" w:rsidRDefault="005A683F">
            <w:pPr>
              <w:tabs>
                <w:tab w:val="left" w:pos="5760"/>
              </w:tabs>
              <w:spacing w:before="100" w:after="20"/>
              <w:ind w:left="-86" w:firstLine="86"/>
              <w:rPr>
                <w:b/>
                <w:caps/>
                <w:position w:val="-4"/>
                <w:sz w:val="18"/>
                <w:szCs w:val="20"/>
              </w:rPr>
            </w:pPr>
            <w:r>
              <w:rPr>
                <w:caps/>
                <w:sz w:val="16"/>
              </w:rPr>
              <w:t>ID#</w:t>
            </w:r>
          </w:p>
        </w:tc>
      </w:tr>
      <w:tr w:rsidR="005A683F" w14:paraId="1AEBA605" w14:textId="77777777">
        <w:trPr>
          <w:cantSplit/>
          <w:trHeight w:val="386"/>
        </w:trPr>
        <w:tc>
          <w:tcPr>
            <w:tcW w:w="2240" w:type="dxa"/>
            <w:vMerge/>
            <w:vAlign w:val="center"/>
          </w:tcPr>
          <w:p w14:paraId="098CA981" w14:textId="77777777" w:rsidR="005A683F" w:rsidRDefault="005A683F">
            <w:pPr>
              <w:rPr>
                <w:rFonts w:ascii="Arial" w:eastAsia="Arial Unicode MS" w:hAnsi="Arial" w:cs="Arial"/>
                <w:b/>
                <w:bCs/>
                <w:caps/>
                <w:spacing w:val="55"/>
                <w:sz w:val="20"/>
                <w:szCs w:val="20"/>
                <w:lang w:eastAsia="en-US"/>
              </w:rPr>
            </w:pPr>
          </w:p>
        </w:tc>
        <w:tc>
          <w:tcPr>
            <w:tcW w:w="60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4F64A5" w14:textId="77777777" w:rsidR="005A683F" w:rsidRDefault="005A683F">
            <w:pPr>
              <w:rPr>
                <w:rFonts w:eastAsia="Arial Unicode MS"/>
                <w:b/>
                <w:sz w:val="18"/>
                <w:szCs w:val="3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0348" w14:textId="77777777" w:rsidR="005A683F" w:rsidRDefault="005A683F">
            <w:pPr>
              <w:tabs>
                <w:tab w:val="left" w:pos="5760"/>
              </w:tabs>
              <w:spacing w:before="100" w:after="20"/>
              <w:ind w:left="-86" w:firstLine="86"/>
              <w:rPr>
                <w:b/>
                <w:caps/>
                <w:position w:val="-4"/>
                <w:sz w:val="18"/>
                <w:szCs w:val="20"/>
              </w:rPr>
            </w:pPr>
            <w:r>
              <w:rPr>
                <w:caps/>
                <w:sz w:val="16"/>
              </w:rPr>
              <w:t>NOV#</w:t>
            </w:r>
          </w:p>
        </w:tc>
      </w:tr>
    </w:tbl>
    <w:p w14:paraId="5D4CBE85" w14:textId="77777777" w:rsidR="005A683F" w:rsidRPr="00873B7D" w:rsidRDefault="005A683F">
      <w:pPr>
        <w:pStyle w:val="Heading4"/>
        <w:rPr>
          <w:u w:val="none"/>
        </w:rPr>
      </w:pPr>
      <w:r w:rsidRPr="00873B7D">
        <w:rPr>
          <w:u w:val="none"/>
        </w:rPr>
        <w:t>DYNAMIC BACK PRESSURE</w:t>
      </w:r>
    </w:p>
    <w:p w14:paraId="6435D0B3" w14:textId="77777777" w:rsidR="005A683F" w:rsidRPr="00873B7D" w:rsidRDefault="005A683F">
      <w:pPr>
        <w:pStyle w:val="Heading5"/>
        <w:rPr>
          <w:sz w:val="24"/>
          <w:szCs w:val="24"/>
        </w:rPr>
      </w:pPr>
      <w:r w:rsidRPr="00873B7D">
        <w:rPr>
          <w:sz w:val="24"/>
          <w:szCs w:val="24"/>
        </w:rPr>
        <w:t>TP-201.4</w:t>
      </w:r>
    </w:p>
    <w:p w14:paraId="7F9461CD" w14:textId="77777777" w:rsidR="005A683F" w:rsidRDefault="005A683F">
      <w:pPr>
        <w:rPr>
          <w:sz w:val="16"/>
        </w:rPr>
      </w:pPr>
    </w:p>
    <w:p w14:paraId="7A79028F" w14:textId="77777777" w:rsidR="00E0303F" w:rsidRDefault="00E0303F">
      <w:pPr>
        <w:rPr>
          <w:sz w:val="16"/>
        </w:rPr>
      </w:pPr>
    </w:p>
    <w:p w14:paraId="0F64295B" w14:textId="72C173F0" w:rsidR="00803F62" w:rsidRDefault="00803F62" w:rsidP="00803F62">
      <w:pPr>
        <w:tabs>
          <w:tab w:val="left" w:pos="3780"/>
          <w:tab w:val="left" w:pos="4140"/>
          <w:tab w:val="left" w:pos="7560"/>
          <w:tab w:val="left" w:pos="7740"/>
          <w:tab w:val="left" w:pos="10260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Facility Name:</w:t>
      </w:r>
      <w:r w:rsidR="00F772BC">
        <w:rPr>
          <w:sz w:val="22"/>
          <w:szCs w:val="22"/>
          <w:u w:val="single"/>
        </w:rPr>
        <w:t xml:space="preserve"> </w:t>
      </w:r>
      <w:bookmarkStart w:id="0" w:name="Text35"/>
      <w:r w:rsidR="00F60148">
        <w:rPr>
          <w:sz w:val="22"/>
          <w:szCs w:val="22"/>
          <w:u w:val="single"/>
        </w:rPr>
        <w:fldChar w:fldCharType="begin">
          <w:ffData>
            <w:name w:val="Text35"/>
            <w:enabled/>
            <w:calcOnExit w:val="0"/>
            <w:textInput>
              <w:maxLength w:val="26"/>
            </w:textInput>
          </w:ffData>
        </w:fldChar>
      </w:r>
      <w:r w:rsidR="00F772BC">
        <w:rPr>
          <w:sz w:val="22"/>
          <w:szCs w:val="22"/>
          <w:u w:val="single"/>
        </w:rPr>
        <w:instrText xml:space="preserve"> FORMTEXT </w:instrText>
      </w:r>
      <w:r w:rsidR="00F60148">
        <w:rPr>
          <w:sz w:val="22"/>
          <w:szCs w:val="22"/>
          <w:u w:val="single"/>
        </w:rPr>
      </w:r>
      <w:r w:rsidR="00F60148">
        <w:rPr>
          <w:sz w:val="22"/>
          <w:szCs w:val="22"/>
          <w:u w:val="single"/>
        </w:rPr>
        <w:fldChar w:fldCharType="separate"/>
      </w:r>
      <w:r w:rsidR="00A84C6F">
        <w:rPr>
          <w:sz w:val="22"/>
          <w:szCs w:val="22"/>
          <w:u w:val="single"/>
        </w:rPr>
        <w:t> </w:t>
      </w:r>
      <w:r w:rsidR="00A84C6F">
        <w:rPr>
          <w:sz w:val="22"/>
          <w:szCs w:val="22"/>
          <w:u w:val="single"/>
        </w:rPr>
        <w:t> </w:t>
      </w:r>
      <w:r w:rsidR="00A84C6F">
        <w:rPr>
          <w:sz w:val="22"/>
          <w:szCs w:val="22"/>
          <w:u w:val="single"/>
        </w:rPr>
        <w:t> </w:t>
      </w:r>
      <w:r w:rsidR="00A84C6F">
        <w:rPr>
          <w:sz w:val="22"/>
          <w:szCs w:val="22"/>
          <w:u w:val="single"/>
        </w:rPr>
        <w:t> </w:t>
      </w:r>
      <w:r w:rsidR="00A84C6F">
        <w:rPr>
          <w:sz w:val="22"/>
          <w:szCs w:val="22"/>
          <w:u w:val="single"/>
        </w:rPr>
        <w:t> </w:t>
      </w:r>
      <w:r w:rsidR="00F60148">
        <w:rPr>
          <w:sz w:val="22"/>
          <w:szCs w:val="22"/>
          <w:u w:val="single"/>
        </w:rPr>
        <w:fldChar w:fldCharType="end"/>
      </w:r>
      <w:bookmarkEnd w:id="0"/>
      <w:r>
        <w:rPr>
          <w:sz w:val="22"/>
          <w:szCs w:val="22"/>
          <w:u w:val="single"/>
        </w:rPr>
        <w:tab/>
      </w:r>
      <w:r>
        <w:rPr>
          <w:b/>
          <w:sz w:val="22"/>
          <w:szCs w:val="22"/>
        </w:rPr>
        <w:tab/>
        <w:t>A/C or PO Number:</w:t>
      </w:r>
      <w:r>
        <w:rPr>
          <w:b/>
          <w:sz w:val="22"/>
          <w:szCs w:val="22"/>
          <w:u w:val="single"/>
        </w:rPr>
        <w:t xml:space="preserve"> </w:t>
      </w:r>
      <w:bookmarkStart w:id="1" w:name="Text36"/>
      <w:r w:rsidR="00F60148">
        <w:rPr>
          <w:sz w:val="22"/>
          <w:szCs w:val="22"/>
          <w:u w:val="single"/>
        </w:rPr>
        <w:fldChar w:fldCharType="begin">
          <w:ffData>
            <w:name w:val="Text36"/>
            <w:enabled/>
            <w:calcOnExit w:val="0"/>
            <w:textInput>
              <w:maxLength w:val="7"/>
            </w:textInput>
          </w:ffData>
        </w:fldChar>
      </w:r>
      <w:r w:rsidR="00F772BC">
        <w:rPr>
          <w:sz w:val="22"/>
          <w:szCs w:val="22"/>
          <w:u w:val="single"/>
        </w:rPr>
        <w:instrText xml:space="preserve"> FORMTEXT </w:instrText>
      </w:r>
      <w:r w:rsidR="00F60148">
        <w:rPr>
          <w:sz w:val="22"/>
          <w:szCs w:val="22"/>
          <w:u w:val="single"/>
        </w:rPr>
      </w:r>
      <w:r w:rsidR="00F60148">
        <w:rPr>
          <w:sz w:val="22"/>
          <w:szCs w:val="22"/>
          <w:u w:val="single"/>
        </w:rPr>
        <w:fldChar w:fldCharType="separate"/>
      </w:r>
      <w:r w:rsidR="00A84C6F">
        <w:rPr>
          <w:sz w:val="22"/>
          <w:szCs w:val="22"/>
          <w:u w:val="single"/>
        </w:rPr>
        <w:t> </w:t>
      </w:r>
      <w:r w:rsidR="00A84C6F">
        <w:rPr>
          <w:sz w:val="22"/>
          <w:szCs w:val="22"/>
          <w:u w:val="single"/>
        </w:rPr>
        <w:t> </w:t>
      </w:r>
      <w:r w:rsidR="00A84C6F">
        <w:rPr>
          <w:sz w:val="22"/>
          <w:szCs w:val="22"/>
          <w:u w:val="single"/>
        </w:rPr>
        <w:t> </w:t>
      </w:r>
      <w:r w:rsidR="00A84C6F">
        <w:rPr>
          <w:sz w:val="22"/>
          <w:szCs w:val="22"/>
          <w:u w:val="single"/>
        </w:rPr>
        <w:t> </w:t>
      </w:r>
      <w:r w:rsidR="00A84C6F">
        <w:rPr>
          <w:sz w:val="22"/>
          <w:szCs w:val="22"/>
          <w:u w:val="single"/>
        </w:rPr>
        <w:t> </w:t>
      </w:r>
      <w:r w:rsidR="00F60148">
        <w:rPr>
          <w:sz w:val="22"/>
          <w:szCs w:val="22"/>
          <w:u w:val="single"/>
        </w:rPr>
        <w:fldChar w:fldCharType="end"/>
      </w:r>
      <w:bookmarkEnd w:id="1"/>
      <w:r>
        <w:rPr>
          <w:sz w:val="22"/>
          <w:szCs w:val="22"/>
          <w:u w:val="single"/>
        </w:rPr>
        <w:tab/>
      </w:r>
      <w:r>
        <w:rPr>
          <w:b/>
          <w:sz w:val="22"/>
          <w:szCs w:val="22"/>
        </w:rPr>
        <w:tab/>
        <w:t>Time of Test:</w:t>
      </w:r>
      <w:r w:rsidR="00F772BC">
        <w:rPr>
          <w:sz w:val="22"/>
          <w:szCs w:val="22"/>
          <w:u w:val="single"/>
        </w:rPr>
        <w:t xml:space="preserve"> </w:t>
      </w:r>
      <w:bookmarkStart w:id="2" w:name="Text37"/>
      <w:r w:rsidR="00F60148">
        <w:rPr>
          <w:sz w:val="22"/>
          <w:szCs w:val="22"/>
          <w:u w:val="single"/>
        </w:rPr>
        <w:fldChar w:fldCharType="begin">
          <w:ffData>
            <w:name w:val="Text37"/>
            <w:enabled/>
            <w:calcOnExit w:val="0"/>
            <w:textInput>
              <w:maxLength w:val="10"/>
            </w:textInput>
          </w:ffData>
        </w:fldChar>
      </w:r>
      <w:r w:rsidR="00F772BC">
        <w:rPr>
          <w:sz w:val="22"/>
          <w:szCs w:val="22"/>
          <w:u w:val="single"/>
        </w:rPr>
        <w:instrText xml:space="preserve"> FORMTEXT </w:instrText>
      </w:r>
      <w:r w:rsidR="00F60148">
        <w:rPr>
          <w:sz w:val="22"/>
          <w:szCs w:val="22"/>
          <w:u w:val="single"/>
        </w:rPr>
      </w:r>
      <w:r w:rsidR="00F60148">
        <w:rPr>
          <w:sz w:val="22"/>
          <w:szCs w:val="22"/>
          <w:u w:val="single"/>
        </w:rPr>
        <w:fldChar w:fldCharType="separate"/>
      </w:r>
      <w:r w:rsidR="00A84C6F">
        <w:rPr>
          <w:sz w:val="22"/>
          <w:szCs w:val="22"/>
          <w:u w:val="single"/>
        </w:rPr>
        <w:t> </w:t>
      </w:r>
      <w:r w:rsidR="00A84C6F">
        <w:rPr>
          <w:sz w:val="22"/>
          <w:szCs w:val="22"/>
          <w:u w:val="single"/>
        </w:rPr>
        <w:t> </w:t>
      </w:r>
      <w:r w:rsidR="00A84C6F">
        <w:rPr>
          <w:sz w:val="22"/>
          <w:szCs w:val="22"/>
          <w:u w:val="single"/>
        </w:rPr>
        <w:t> </w:t>
      </w:r>
      <w:r w:rsidR="00A84C6F">
        <w:rPr>
          <w:sz w:val="22"/>
          <w:szCs w:val="22"/>
          <w:u w:val="single"/>
        </w:rPr>
        <w:t> </w:t>
      </w:r>
      <w:r w:rsidR="00A84C6F">
        <w:rPr>
          <w:sz w:val="22"/>
          <w:szCs w:val="22"/>
          <w:u w:val="single"/>
        </w:rPr>
        <w:t> </w:t>
      </w:r>
      <w:r w:rsidR="00F60148">
        <w:rPr>
          <w:sz w:val="22"/>
          <w:szCs w:val="22"/>
          <w:u w:val="single"/>
        </w:rPr>
        <w:fldChar w:fldCharType="end"/>
      </w:r>
      <w:bookmarkEnd w:id="2"/>
      <w:r>
        <w:rPr>
          <w:sz w:val="22"/>
          <w:szCs w:val="22"/>
          <w:u w:val="single"/>
        </w:rPr>
        <w:tab/>
      </w:r>
    </w:p>
    <w:p w14:paraId="10932FD9" w14:textId="77777777" w:rsidR="00803F62" w:rsidRDefault="00803F62" w:rsidP="00803F62">
      <w:pPr>
        <w:pStyle w:val="Footer"/>
        <w:tabs>
          <w:tab w:val="clear" w:pos="4320"/>
          <w:tab w:val="left" w:pos="7740"/>
        </w:tabs>
        <w:ind w:left="7740" w:hanging="1440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20"/>
        </w:rPr>
        <w:tab/>
      </w:r>
      <w:r w:rsidRPr="00EB3AC3">
        <w:rPr>
          <w:rFonts w:ascii="Times New Roman" w:hAnsi="Times New Roman"/>
          <w:sz w:val="12"/>
          <w:szCs w:val="12"/>
        </w:rPr>
        <w:t>(Record exact time of test in order to demonstrate proper test sequencing as required in Attachment A</w:t>
      </w:r>
      <w:r w:rsidR="00EB3AC3" w:rsidRPr="00EB3AC3">
        <w:rPr>
          <w:rFonts w:ascii="Times New Roman" w:hAnsi="Times New Roman"/>
          <w:sz w:val="12"/>
          <w:szCs w:val="12"/>
        </w:rPr>
        <w:t xml:space="preserve"> or L</w:t>
      </w:r>
      <w:r>
        <w:rPr>
          <w:rFonts w:ascii="Times New Roman" w:hAnsi="Times New Roman"/>
          <w:sz w:val="14"/>
          <w:szCs w:val="14"/>
        </w:rPr>
        <w:t>)</w:t>
      </w:r>
    </w:p>
    <w:p w14:paraId="799F5C9D" w14:textId="77777777" w:rsidR="00E0303F" w:rsidRDefault="00E0303F">
      <w:pPr>
        <w:rPr>
          <w:sz w:val="16"/>
        </w:rPr>
      </w:pPr>
    </w:p>
    <w:p w14:paraId="71B0E97E" w14:textId="77777777" w:rsidR="00EA30F7" w:rsidRDefault="005A683F" w:rsidP="0058579C">
      <w:pPr>
        <w:pStyle w:val="BlockText"/>
        <w:ind w:left="0" w:right="-36"/>
        <w:rPr>
          <w:sz w:val="20"/>
        </w:rPr>
      </w:pPr>
      <w:r>
        <w:rPr>
          <w:sz w:val="20"/>
        </w:rPr>
        <w:t>The pressure drop shall be measured from each nozzle to the UST (methodology 1) or from the dispenser riser to the UST (methodology 4) with pressure/vacuum vent valves installed and with the poppeted Phase I vapor connection open. This test shall be performed after liquid is introduced down each dispenser riser into the Phase II system.</w:t>
      </w:r>
    </w:p>
    <w:p w14:paraId="2AFA8DB9" w14:textId="77777777" w:rsidR="005912C9" w:rsidRDefault="005912C9" w:rsidP="0058579C">
      <w:pPr>
        <w:pStyle w:val="BlockText"/>
        <w:ind w:left="0" w:right="-36"/>
        <w:rPr>
          <w:i w:val="0"/>
          <w:sz w:val="20"/>
        </w:rPr>
      </w:pPr>
    </w:p>
    <w:p w14:paraId="691BAAED" w14:textId="77777777" w:rsidR="00EA30F7" w:rsidRPr="005912C9" w:rsidRDefault="005912C9" w:rsidP="005912C9">
      <w:pPr>
        <w:pStyle w:val="BlockText"/>
        <w:ind w:left="0" w:right="-36"/>
        <w:jc w:val="center"/>
        <w:rPr>
          <w:b/>
          <w:i w:val="0"/>
        </w:rPr>
      </w:pPr>
      <w:r w:rsidRPr="005912C9">
        <w:rPr>
          <w:b/>
          <w:i w:val="0"/>
        </w:rPr>
        <w:t>T</w:t>
      </w:r>
      <w:r w:rsidR="00B268B7">
        <w:rPr>
          <w:b/>
          <w:i w:val="0"/>
        </w:rPr>
        <w:t>est Requirements per EO VR 203-XX/204-XX</w:t>
      </w:r>
      <w:r w:rsidR="00C10141">
        <w:rPr>
          <w:b/>
          <w:i w:val="0"/>
        </w:rPr>
        <w:t>/205-XX</w:t>
      </w:r>
      <w:r w:rsidR="00D37241">
        <w:rPr>
          <w:b/>
          <w:i w:val="0"/>
        </w:rPr>
        <w:t>/207-XX/208-XX/209-XX</w:t>
      </w:r>
      <w:r w:rsidRPr="005912C9">
        <w:rPr>
          <w:b/>
          <w:i w:val="0"/>
        </w:rPr>
        <w:t xml:space="preserve"> Exhibit 6</w:t>
      </w:r>
    </w:p>
    <w:tbl>
      <w:tblPr>
        <w:tblW w:w="45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7"/>
        <w:gridCol w:w="1765"/>
      </w:tblGrid>
      <w:tr w:rsidR="009038C0" w:rsidRPr="009B5E98" w14:paraId="27431E37" w14:textId="77777777" w:rsidTr="00D3638E">
        <w:trPr>
          <w:trHeight w:val="253"/>
          <w:jc w:val="center"/>
        </w:trPr>
        <w:tc>
          <w:tcPr>
            <w:tcW w:w="4083" w:type="pct"/>
          </w:tcPr>
          <w:p w14:paraId="65793331" w14:textId="77777777" w:rsidR="009038C0" w:rsidRPr="00D3638E" w:rsidRDefault="009870E7" w:rsidP="00D3638E">
            <w:pPr>
              <w:pStyle w:val="BlockText"/>
              <w:numPr>
                <w:ilvl w:val="0"/>
                <w:numId w:val="1"/>
              </w:numPr>
              <w:ind w:right="-36"/>
              <w:rPr>
                <w:i w:val="0"/>
                <w:sz w:val="20"/>
              </w:rPr>
            </w:pPr>
            <w:r w:rsidRPr="00D3638E">
              <w:rPr>
                <w:i w:val="0"/>
                <w:sz w:val="20"/>
              </w:rPr>
              <w:t>Dispensers deactivated before testing</w:t>
            </w:r>
            <w:r w:rsidR="009038C0" w:rsidRPr="00D3638E">
              <w:rPr>
                <w:i w:val="0"/>
                <w:sz w:val="20"/>
              </w:rPr>
              <w:t>?</w:t>
            </w:r>
          </w:p>
        </w:tc>
        <w:tc>
          <w:tcPr>
            <w:tcW w:w="917" w:type="pct"/>
          </w:tcPr>
          <w:p w14:paraId="75ADCA9F" w14:textId="0E95F8AF" w:rsidR="009038C0" w:rsidRPr="00D3638E" w:rsidRDefault="009038C0" w:rsidP="00D3638E">
            <w:pPr>
              <w:pStyle w:val="BlockText"/>
              <w:ind w:left="0" w:right="-36"/>
              <w:jc w:val="center"/>
              <w:rPr>
                <w:i w:val="0"/>
                <w:sz w:val="20"/>
              </w:rPr>
            </w:pPr>
            <w:r w:rsidRPr="00D3638E">
              <w:rPr>
                <w:i w:val="0"/>
                <w:sz w:val="18"/>
                <w:szCs w:val="18"/>
              </w:rPr>
              <w:t>Yes</w:t>
            </w:r>
            <w:r w:rsidR="00F60148" w:rsidRPr="00D3638E">
              <w:rPr>
                <w:i w:val="0"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38E">
              <w:rPr>
                <w:i w:val="0"/>
                <w:sz w:val="18"/>
                <w:szCs w:val="18"/>
                <w:lang w:val="fr-FR"/>
              </w:rPr>
              <w:instrText xml:space="preserve"> FORMCHECKBOX </w:instrText>
            </w:r>
            <w:r w:rsidR="00D93310">
              <w:rPr>
                <w:i w:val="0"/>
                <w:sz w:val="18"/>
                <w:szCs w:val="18"/>
                <w:lang w:val="fr-FR"/>
              </w:rPr>
            </w:r>
            <w:r w:rsidR="00D93310">
              <w:rPr>
                <w:i w:val="0"/>
                <w:sz w:val="18"/>
                <w:szCs w:val="18"/>
                <w:lang w:val="fr-FR"/>
              </w:rPr>
              <w:fldChar w:fldCharType="separate"/>
            </w:r>
            <w:r w:rsidR="00F60148" w:rsidRPr="00D3638E">
              <w:rPr>
                <w:i w:val="0"/>
                <w:sz w:val="18"/>
                <w:szCs w:val="18"/>
                <w:lang w:val="fr-FR"/>
              </w:rPr>
              <w:fldChar w:fldCharType="end"/>
            </w:r>
            <w:r w:rsidRPr="00D3638E">
              <w:rPr>
                <w:i w:val="0"/>
                <w:sz w:val="18"/>
                <w:szCs w:val="18"/>
              </w:rPr>
              <w:t xml:space="preserve"> NO </w:t>
            </w:r>
            <w:r w:rsidR="00F60148" w:rsidRPr="00D3638E">
              <w:rPr>
                <w:i w:val="0"/>
                <w:sz w:val="18"/>
                <w:szCs w:val="18"/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38E">
              <w:rPr>
                <w:i w:val="0"/>
                <w:sz w:val="18"/>
                <w:szCs w:val="18"/>
              </w:rPr>
              <w:instrText xml:space="preserve"> FORMCHECKBOX </w:instrText>
            </w:r>
            <w:r w:rsidR="00D93310">
              <w:rPr>
                <w:i w:val="0"/>
                <w:sz w:val="18"/>
                <w:szCs w:val="18"/>
                <w:lang w:val="fr-FR"/>
              </w:rPr>
            </w:r>
            <w:r w:rsidR="00D93310">
              <w:rPr>
                <w:i w:val="0"/>
                <w:sz w:val="18"/>
                <w:szCs w:val="18"/>
                <w:lang w:val="fr-FR"/>
              </w:rPr>
              <w:fldChar w:fldCharType="separate"/>
            </w:r>
            <w:r w:rsidR="00F60148" w:rsidRPr="00D3638E">
              <w:rPr>
                <w:i w:val="0"/>
                <w:sz w:val="18"/>
                <w:szCs w:val="18"/>
                <w:lang w:val="fr-FR"/>
              </w:rPr>
              <w:fldChar w:fldCharType="end"/>
            </w:r>
            <w:r w:rsidRPr="00D3638E">
              <w:rPr>
                <w:i w:val="0"/>
                <w:sz w:val="18"/>
                <w:szCs w:val="18"/>
                <w:lang w:val="fr-FR"/>
              </w:rPr>
              <w:t xml:space="preserve"> NA </w:t>
            </w:r>
            <w:r w:rsidR="00F60148" w:rsidRPr="00D3638E">
              <w:rPr>
                <w:i w:val="0"/>
                <w:sz w:val="18"/>
                <w:szCs w:val="18"/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38E">
              <w:rPr>
                <w:i w:val="0"/>
                <w:sz w:val="18"/>
                <w:szCs w:val="18"/>
              </w:rPr>
              <w:instrText xml:space="preserve"> FORMCHECKBOX </w:instrText>
            </w:r>
            <w:r w:rsidR="00D93310">
              <w:rPr>
                <w:i w:val="0"/>
                <w:sz w:val="18"/>
                <w:szCs w:val="18"/>
                <w:lang w:val="fr-FR"/>
              </w:rPr>
            </w:r>
            <w:r w:rsidR="00D93310">
              <w:rPr>
                <w:i w:val="0"/>
                <w:sz w:val="18"/>
                <w:szCs w:val="18"/>
                <w:lang w:val="fr-FR"/>
              </w:rPr>
              <w:fldChar w:fldCharType="separate"/>
            </w:r>
            <w:r w:rsidR="00F60148" w:rsidRPr="00D3638E">
              <w:rPr>
                <w:i w:val="0"/>
                <w:sz w:val="18"/>
                <w:szCs w:val="18"/>
                <w:lang w:val="fr-FR"/>
              </w:rPr>
              <w:fldChar w:fldCharType="end"/>
            </w:r>
          </w:p>
        </w:tc>
      </w:tr>
      <w:tr w:rsidR="009038C0" w:rsidRPr="009B5E98" w14:paraId="7248C4ED" w14:textId="77777777" w:rsidTr="00D3638E">
        <w:trPr>
          <w:trHeight w:val="253"/>
          <w:jc w:val="center"/>
        </w:trPr>
        <w:tc>
          <w:tcPr>
            <w:tcW w:w="4083" w:type="pct"/>
          </w:tcPr>
          <w:p w14:paraId="54EADF8C" w14:textId="77777777" w:rsidR="009038C0" w:rsidRPr="00D3638E" w:rsidRDefault="002E64AE" w:rsidP="00D3638E">
            <w:pPr>
              <w:pStyle w:val="BlockText"/>
              <w:numPr>
                <w:ilvl w:val="0"/>
                <w:numId w:val="1"/>
              </w:numPr>
              <w:ind w:right="-36"/>
              <w:rPr>
                <w:i w:val="0"/>
                <w:sz w:val="20"/>
              </w:rPr>
            </w:pPr>
            <w:r w:rsidRPr="00D3638E">
              <w:rPr>
                <w:i w:val="0"/>
                <w:sz w:val="20"/>
              </w:rPr>
              <w:t xml:space="preserve"> </w:t>
            </w:r>
            <w:r w:rsidR="006A1068">
              <w:rPr>
                <w:i w:val="0"/>
                <w:sz w:val="20"/>
              </w:rPr>
              <w:t>Hirt VCS 100 Thermal Oxidizer t</w:t>
            </w:r>
            <w:r w:rsidR="009038C0" w:rsidRPr="00D3638E">
              <w:rPr>
                <w:i w:val="0"/>
                <w:sz w:val="20"/>
              </w:rPr>
              <w:t>urned off</w:t>
            </w:r>
            <w:r w:rsidR="00FD4BAB" w:rsidRPr="00D3638E">
              <w:rPr>
                <w:i w:val="0"/>
                <w:sz w:val="20"/>
              </w:rPr>
              <w:t xml:space="preserve"> before testing</w:t>
            </w:r>
            <w:r w:rsidR="009038C0" w:rsidRPr="00D3638E">
              <w:rPr>
                <w:i w:val="0"/>
                <w:sz w:val="20"/>
              </w:rPr>
              <w:t>? (</w:t>
            </w:r>
            <w:r w:rsidR="009038C0" w:rsidRPr="00D3638E">
              <w:rPr>
                <w:sz w:val="20"/>
              </w:rPr>
              <w:t xml:space="preserve">if </w:t>
            </w:r>
            <w:r w:rsidR="009B250A" w:rsidRPr="00D3638E">
              <w:rPr>
                <w:sz w:val="20"/>
              </w:rPr>
              <w:t>applicable</w:t>
            </w:r>
            <w:r w:rsidR="009038C0" w:rsidRPr="00D3638E">
              <w:rPr>
                <w:i w:val="0"/>
                <w:sz w:val="20"/>
              </w:rPr>
              <w:t>)</w:t>
            </w:r>
          </w:p>
        </w:tc>
        <w:tc>
          <w:tcPr>
            <w:tcW w:w="917" w:type="pct"/>
          </w:tcPr>
          <w:p w14:paraId="518EE735" w14:textId="77777777" w:rsidR="009038C0" w:rsidRPr="00D3638E" w:rsidRDefault="009038C0" w:rsidP="00D3638E">
            <w:pPr>
              <w:pStyle w:val="BlockText"/>
              <w:ind w:left="0" w:right="-36"/>
              <w:jc w:val="center"/>
              <w:rPr>
                <w:i w:val="0"/>
                <w:sz w:val="20"/>
              </w:rPr>
            </w:pPr>
            <w:r w:rsidRPr="00D3638E">
              <w:rPr>
                <w:i w:val="0"/>
                <w:sz w:val="18"/>
                <w:szCs w:val="18"/>
              </w:rPr>
              <w:t>Yes</w:t>
            </w:r>
            <w:r w:rsidR="00F60148" w:rsidRPr="00D3638E">
              <w:rPr>
                <w:i w:val="0"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38E">
              <w:rPr>
                <w:i w:val="0"/>
                <w:sz w:val="18"/>
                <w:szCs w:val="18"/>
                <w:lang w:val="fr-FR"/>
              </w:rPr>
              <w:instrText xml:space="preserve"> FORMCHECKBOX </w:instrText>
            </w:r>
            <w:r w:rsidR="00D93310">
              <w:rPr>
                <w:i w:val="0"/>
                <w:sz w:val="18"/>
                <w:szCs w:val="18"/>
                <w:lang w:val="fr-FR"/>
              </w:rPr>
            </w:r>
            <w:r w:rsidR="00D93310">
              <w:rPr>
                <w:i w:val="0"/>
                <w:sz w:val="18"/>
                <w:szCs w:val="18"/>
                <w:lang w:val="fr-FR"/>
              </w:rPr>
              <w:fldChar w:fldCharType="separate"/>
            </w:r>
            <w:r w:rsidR="00F60148" w:rsidRPr="00D3638E">
              <w:rPr>
                <w:i w:val="0"/>
                <w:sz w:val="18"/>
                <w:szCs w:val="18"/>
                <w:lang w:val="fr-FR"/>
              </w:rPr>
              <w:fldChar w:fldCharType="end"/>
            </w:r>
            <w:r w:rsidRPr="00D3638E">
              <w:rPr>
                <w:i w:val="0"/>
                <w:sz w:val="18"/>
                <w:szCs w:val="18"/>
              </w:rPr>
              <w:t xml:space="preserve"> NO </w:t>
            </w:r>
            <w:r w:rsidR="00F60148" w:rsidRPr="00D3638E">
              <w:rPr>
                <w:i w:val="0"/>
                <w:sz w:val="18"/>
                <w:szCs w:val="18"/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38E">
              <w:rPr>
                <w:i w:val="0"/>
                <w:sz w:val="18"/>
                <w:szCs w:val="18"/>
              </w:rPr>
              <w:instrText xml:space="preserve"> FORMCHECKBOX </w:instrText>
            </w:r>
            <w:r w:rsidR="00D93310">
              <w:rPr>
                <w:i w:val="0"/>
                <w:sz w:val="18"/>
                <w:szCs w:val="18"/>
                <w:lang w:val="fr-FR"/>
              </w:rPr>
            </w:r>
            <w:r w:rsidR="00D93310">
              <w:rPr>
                <w:i w:val="0"/>
                <w:sz w:val="18"/>
                <w:szCs w:val="18"/>
                <w:lang w:val="fr-FR"/>
              </w:rPr>
              <w:fldChar w:fldCharType="separate"/>
            </w:r>
            <w:r w:rsidR="00F60148" w:rsidRPr="00D3638E">
              <w:rPr>
                <w:i w:val="0"/>
                <w:sz w:val="18"/>
                <w:szCs w:val="18"/>
                <w:lang w:val="fr-FR"/>
              </w:rPr>
              <w:fldChar w:fldCharType="end"/>
            </w:r>
            <w:r w:rsidRPr="00D3638E">
              <w:rPr>
                <w:i w:val="0"/>
                <w:sz w:val="18"/>
                <w:szCs w:val="18"/>
                <w:lang w:val="fr-FR"/>
              </w:rPr>
              <w:t xml:space="preserve"> NA </w:t>
            </w:r>
            <w:r w:rsidR="00F60148" w:rsidRPr="00D3638E">
              <w:rPr>
                <w:i w:val="0"/>
                <w:sz w:val="18"/>
                <w:szCs w:val="18"/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38E">
              <w:rPr>
                <w:i w:val="0"/>
                <w:sz w:val="18"/>
                <w:szCs w:val="18"/>
              </w:rPr>
              <w:instrText xml:space="preserve"> FORMCHECKBOX </w:instrText>
            </w:r>
            <w:r w:rsidR="00D93310">
              <w:rPr>
                <w:i w:val="0"/>
                <w:sz w:val="18"/>
                <w:szCs w:val="18"/>
                <w:lang w:val="fr-FR"/>
              </w:rPr>
            </w:r>
            <w:r w:rsidR="00D93310">
              <w:rPr>
                <w:i w:val="0"/>
                <w:sz w:val="18"/>
                <w:szCs w:val="18"/>
                <w:lang w:val="fr-FR"/>
              </w:rPr>
              <w:fldChar w:fldCharType="separate"/>
            </w:r>
            <w:r w:rsidR="00F60148" w:rsidRPr="00D3638E">
              <w:rPr>
                <w:i w:val="0"/>
                <w:sz w:val="18"/>
                <w:szCs w:val="18"/>
                <w:lang w:val="fr-FR"/>
              </w:rPr>
              <w:fldChar w:fldCharType="end"/>
            </w:r>
          </w:p>
        </w:tc>
      </w:tr>
      <w:tr w:rsidR="009038C0" w:rsidRPr="009B5E98" w14:paraId="22A9924B" w14:textId="77777777" w:rsidTr="00D3638E">
        <w:trPr>
          <w:trHeight w:val="253"/>
          <w:jc w:val="center"/>
        </w:trPr>
        <w:tc>
          <w:tcPr>
            <w:tcW w:w="4083" w:type="pct"/>
          </w:tcPr>
          <w:p w14:paraId="6CB7AEC8" w14:textId="77777777" w:rsidR="009038C0" w:rsidRPr="00D3638E" w:rsidRDefault="002E64AE" w:rsidP="00D3638E">
            <w:pPr>
              <w:pStyle w:val="BlockText"/>
              <w:numPr>
                <w:ilvl w:val="0"/>
                <w:numId w:val="1"/>
              </w:numPr>
              <w:ind w:right="-36"/>
              <w:rPr>
                <w:i w:val="0"/>
                <w:sz w:val="20"/>
              </w:rPr>
            </w:pPr>
            <w:r w:rsidRPr="00D3638E">
              <w:rPr>
                <w:i w:val="0"/>
                <w:sz w:val="20"/>
              </w:rPr>
              <w:t>N</w:t>
            </w:r>
            <w:r w:rsidR="009038C0" w:rsidRPr="00D3638E">
              <w:rPr>
                <w:i w:val="0"/>
                <w:sz w:val="20"/>
              </w:rPr>
              <w:t>ozzle and hose completely drained of gasoline prior to inserting nozzle into Dynamic Back Pressure Unit?</w:t>
            </w:r>
          </w:p>
        </w:tc>
        <w:tc>
          <w:tcPr>
            <w:tcW w:w="917" w:type="pct"/>
          </w:tcPr>
          <w:p w14:paraId="5DB92411" w14:textId="2324A322" w:rsidR="009038C0" w:rsidRPr="00D3638E" w:rsidRDefault="009038C0" w:rsidP="00D3638E">
            <w:pPr>
              <w:pStyle w:val="BlockText"/>
              <w:ind w:left="0" w:right="-36"/>
              <w:jc w:val="center"/>
              <w:rPr>
                <w:i w:val="0"/>
                <w:sz w:val="20"/>
              </w:rPr>
            </w:pPr>
            <w:r w:rsidRPr="00D3638E">
              <w:rPr>
                <w:i w:val="0"/>
                <w:sz w:val="18"/>
                <w:szCs w:val="18"/>
              </w:rPr>
              <w:t>Yes</w:t>
            </w:r>
            <w:r w:rsidR="00F60148" w:rsidRPr="00D3638E">
              <w:rPr>
                <w:i w:val="0"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38E">
              <w:rPr>
                <w:i w:val="0"/>
                <w:sz w:val="18"/>
                <w:szCs w:val="18"/>
                <w:lang w:val="fr-FR"/>
              </w:rPr>
              <w:instrText xml:space="preserve"> FORMCHECKBOX </w:instrText>
            </w:r>
            <w:r w:rsidR="00D93310">
              <w:rPr>
                <w:i w:val="0"/>
                <w:sz w:val="18"/>
                <w:szCs w:val="18"/>
                <w:lang w:val="fr-FR"/>
              </w:rPr>
            </w:r>
            <w:r w:rsidR="00D93310">
              <w:rPr>
                <w:i w:val="0"/>
                <w:sz w:val="18"/>
                <w:szCs w:val="18"/>
                <w:lang w:val="fr-FR"/>
              </w:rPr>
              <w:fldChar w:fldCharType="separate"/>
            </w:r>
            <w:r w:rsidR="00F60148" w:rsidRPr="00D3638E">
              <w:rPr>
                <w:i w:val="0"/>
                <w:sz w:val="18"/>
                <w:szCs w:val="18"/>
                <w:lang w:val="fr-FR"/>
              </w:rPr>
              <w:fldChar w:fldCharType="end"/>
            </w:r>
            <w:r w:rsidRPr="00D3638E">
              <w:rPr>
                <w:i w:val="0"/>
                <w:sz w:val="18"/>
                <w:szCs w:val="18"/>
              </w:rPr>
              <w:t xml:space="preserve"> NO </w:t>
            </w:r>
            <w:r w:rsidR="00F60148" w:rsidRPr="00D3638E">
              <w:rPr>
                <w:i w:val="0"/>
                <w:sz w:val="18"/>
                <w:szCs w:val="18"/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38E">
              <w:rPr>
                <w:i w:val="0"/>
                <w:sz w:val="18"/>
                <w:szCs w:val="18"/>
              </w:rPr>
              <w:instrText xml:space="preserve"> FORMCHECKBOX </w:instrText>
            </w:r>
            <w:r w:rsidR="00D93310">
              <w:rPr>
                <w:i w:val="0"/>
                <w:sz w:val="18"/>
                <w:szCs w:val="18"/>
                <w:lang w:val="fr-FR"/>
              </w:rPr>
            </w:r>
            <w:r w:rsidR="00D93310">
              <w:rPr>
                <w:i w:val="0"/>
                <w:sz w:val="18"/>
                <w:szCs w:val="18"/>
                <w:lang w:val="fr-FR"/>
              </w:rPr>
              <w:fldChar w:fldCharType="separate"/>
            </w:r>
            <w:r w:rsidR="00F60148" w:rsidRPr="00D3638E">
              <w:rPr>
                <w:i w:val="0"/>
                <w:sz w:val="18"/>
                <w:szCs w:val="18"/>
                <w:lang w:val="fr-FR"/>
              </w:rPr>
              <w:fldChar w:fldCharType="end"/>
            </w:r>
            <w:r w:rsidRPr="00D3638E">
              <w:rPr>
                <w:i w:val="0"/>
                <w:sz w:val="18"/>
                <w:szCs w:val="18"/>
                <w:lang w:val="fr-FR"/>
              </w:rPr>
              <w:t xml:space="preserve"> NA </w:t>
            </w:r>
            <w:r w:rsidR="00F60148" w:rsidRPr="00D3638E">
              <w:rPr>
                <w:i w:val="0"/>
                <w:sz w:val="18"/>
                <w:szCs w:val="18"/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38E">
              <w:rPr>
                <w:i w:val="0"/>
                <w:sz w:val="18"/>
                <w:szCs w:val="18"/>
              </w:rPr>
              <w:instrText xml:space="preserve"> FORMCHECKBOX </w:instrText>
            </w:r>
            <w:r w:rsidR="00D93310">
              <w:rPr>
                <w:i w:val="0"/>
                <w:sz w:val="18"/>
                <w:szCs w:val="18"/>
                <w:lang w:val="fr-FR"/>
              </w:rPr>
            </w:r>
            <w:r w:rsidR="00D93310">
              <w:rPr>
                <w:i w:val="0"/>
                <w:sz w:val="18"/>
                <w:szCs w:val="18"/>
                <w:lang w:val="fr-FR"/>
              </w:rPr>
              <w:fldChar w:fldCharType="separate"/>
            </w:r>
            <w:r w:rsidR="00F60148" w:rsidRPr="00D3638E">
              <w:rPr>
                <w:i w:val="0"/>
                <w:sz w:val="18"/>
                <w:szCs w:val="18"/>
                <w:lang w:val="fr-FR"/>
              </w:rPr>
              <w:fldChar w:fldCharType="end"/>
            </w:r>
          </w:p>
        </w:tc>
      </w:tr>
      <w:tr w:rsidR="009038C0" w:rsidRPr="009B5E98" w14:paraId="58B13F60" w14:textId="77777777" w:rsidTr="00D3638E">
        <w:trPr>
          <w:trHeight w:val="253"/>
          <w:jc w:val="center"/>
        </w:trPr>
        <w:tc>
          <w:tcPr>
            <w:tcW w:w="4083" w:type="pct"/>
          </w:tcPr>
          <w:p w14:paraId="5E5E1339" w14:textId="77777777" w:rsidR="009038C0" w:rsidRPr="00D3638E" w:rsidRDefault="002E64AE" w:rsidP="00D3638E">
            <w:pPr>
              <w:pStyle w:val="BlockText"/>
              <w:numPr>
                <w:ilvl w:val="0"/>
                <w:numId w:val="1"/>
              </w:numPr>
              <w:ind w:right="-36"/>
              <w:rPr>
                <w:i w:val="0"/>
                <w:sz w:val="20"/>
              </w:rPr>
            </w:pPr>
            <w:r w:rsidRPr="00D3638E">
              <w:rPr>
                <w:i w:val="0"/>
                <w:sz w:val="20"/>
              </w:rPr>
              <w:t>N</w:t>
            </w:r>
            <w:r w:rsidR="009038C0" w:rsidRPr="00D3638E">
              <w:rPr>
                <w:i w:val="0"/>
                <w:sz w:val="20"/>
              </w:rPr>
              <w:t>ozzle lever fully engaged when conducting flow test?</w:t>
            </w:r>
          </w:p>
        </w:tc>
        <w:tc>
          <w:tcPr>
            <w:tcW w:w="917" w:type="pct"/>
          </w:tcPr>
          <w:p w14:paraId="5A145297" w14:textId="77777777" w:rsidR="009038C0" w:rsidRPr="00D3638E" w:rsidRDefault="009038C0" w:rsidP="00D3638E">
            <w:pPr>
              <w:pStyle w:val="BlockText"/>
              <w:ind w:left="0" w:right="-36"/>
              <w:jc w:val="center"/>
              <w:rPr>
                <w:i w:val="0"/>
                <w:sz w:val="20"/>
              </w:rPr>
            </w:pPr>
            <w:r w:rsidRPr="00D3638E">
              <w:rPr>
                <w:i w:val="0"/>
                <w:sz w:val="18"/>
                <w:szCs w:val="18"/>
              </w:rPr>
              <w:t>Yes</w:t>
            </w:r>
            <w:r w:rsidR="00F60148" w:rsidRPr="00D3638E">
              <w:rPr>
                <w:i w:val="0"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38E">
              <w:rPr>
                <w:i w:val="0"/>
                <w:sz w:val="18"/>
                <w:szCs w:val="18"/>
                <w:lang w:val="fr-FR"/>
              </w:rPr>
              <w:instrText xml:space="preserve"> FORMCHECKBOX </w:instrText>
            </w:r>
            <w:r w:rsidR="00D93310">
              <w:rPr>
                <w:i w:val="0"/>
                <w:sz w:val="18"/>
                <w:szCs w:val="18"/>
                <w:lang w:val="fr-FR"/>
              </w:rPr>
            </w:r>
            <w:r w:rsidR="00D93310">
              <w:rPr>
                <w:i w:val="0"/>
                <w:sz w:val="18"/>
                <w:szCs w:val="18"/>
                <w:lang w:val="fr-FR"/>
              </w:rPr>
              <w:fldChar w:fldCharType="separate"/>
            </w:r>
            <w:r w:rsidR="00F60148" w:rsidRPr="00D3638E">
              <w:rPr>
                <w:i w:val="0"/>
                <w:sz w:val="18"/>
                <w:szCs w:val="18"/>
                <w:lang w:val="fr-FR"/>
              </w:rPr>
              <w:fldChar w:fldCharType="end"/>
            </w:r>
            <w:r w:rsidRPr="00D3638E">
              <w:rPr>
                <w:i w:val="0"/>
                <w:sz w:val="18"/>
                <w:szCs w:val="18"/>
              </w:rPr>
              <w:t xml:space="preserve"> NO </w:t>
            </w:r>
            <w:r w:rsidR="00F60148" w:rsidRPr="00D3638E">
              <w:rPr>
                <w:i w:val="0"/>
                <w:sz w:val="18"/>
                <w:szCs w:val="18"/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38E">
              <w:rPr>
                <w:i w:val="0"/>
                <w:sz w:val="18"/>
                <w:szCs w:val="18"/>
              </w:rPr>
              <w:instrText xml:space="preserve"> FORMCHECKBOX </w:instrText>
            </w:r>
            <w:r w:rsidR="00D93310">
              <w:rPr>
                <w:i w:val="0"/>
                <w:sz w:val="18"/>
                <w:szCs w:val="18"/>
                <w:lang w:val="fr-FR"/>
              </w:rPr>
            </w:r>
            <w:r w:rsidR="00D93310">
              <w:rPr>
                <w:i w:val="0"/>
                <w:sz w:val="18"/>
                <w:szCs w:val="18"/>
                <w:lang w:val="fr-FR"/>
              </w:rPr>
              <w:fldChar w:fldCharType="separate"/>
            </w:r>
            <w:r w:rsidR="00F60148" w:rsidRPr="00D3638E">
              <w:rPr>
                <w:i w:val="0"/>
                <w:sz w:val="18"/>
                <w:szCs w:val="18"/>
                <w:lang w:val="fr-FR"/>
              </w:rPr>
              <w:fldChar w:fldCharType="end"/>
            </w:r>
            <w:r w:rsidRPr="00D3638E">
              <w:rPr>
                <w:i w:val="0"/>
                <w:sz w:val="18"/>
                <w:szCs w:val="18"/>
                <w:lang w:val="fr-FR"/>
              </w:rPr>
              <w:t xml:space="preserve"> NA </w:t>
            </w:r>
            <w:r w:rsidR="00F60148" w:rsidRPr="00D3638E">
              <w:rPr>
                <w:i w:val="0"/>
                <w:sz w:val="18"/>
                <w:szCs w:val="18"/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38E">
              <w:rPr>
                <w:i w:val="0"/>
                <w:sz w:val="18"/>
                <w:szCs w:val="18"/>
              </w:rPr>
              <w:instrText xml:space="preserve"> FORMCHECKBOX </w:instrText>
            </w:r>
            <w:r w:rsidR="00D93310">
              <w:rPr>
                <w:i w:val="0"/>
                <w:sz w:val="18"/>
                <w:szCs w:val="18"/>
                <w:lang w:val="fr-FR"/>
              </w:rPr>
            </w:r>
            <w:r w:rsidR="00D93310">
              <w:rPr>
                <w:i w:val="0"/>
                <w:sz w:val="18"/>
                <w:szCs w:val="18"/>
                <w:lang w:val="fr-FR"/>
              </w:rPr>
              <w:fldChar w:fldCharType="separate"/>
            </w:r>
            <w:r w:rsidR="00F60148" w:rsidRPr="00D3638E">
              <w:rPr>
                <w:i w:val="0"/>
                <w:sz w:val="18"/>
                <w:szCs w:val="18"/>
                <w:lang w:val="fr-FR"/>
              </w:rPr>
              <w:fldChar w:fldCharType="end"/>
            </w:r>
          </w:p>
        </w:tc>
      </w:tr>
      <w:tr w:rsidR="00FD4BAB" w:rsidRPr="009B5E98" w14:paraId="1BDA64AF" w14:textId="77777777" w:rsidTr="00D3638E">
        <w:trPr>
          <w:trHeight w:val="253"/>
          <w:jc w:val="center"/>
        </w:trPr>
        <w:tc>
          <w:tcPr>
            <w:tcW w:w="4083" w:type="pct"/>
          </w:tcPr>
          <w:p w14:paraId="22D91B85" w14:textId="77777777" w:rsidR="00FD4BAB" w:rsidRPr="00D3638E" w:rsidRDefault="006A1068" w:rsidP="00D3638E">
            <w:pPr>
              <w:pStyle w:val="BlockText"/>
              <w:numPr>
                <w:ilvl w:val="0"/>
                <w:numId w:val="1"/>
              </w:numPr>
              <w:ind w:right="-36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Hirt VCS 100 Thermal Oxidizer t</w:t>
            </w:r>
            <w:r w:rsidR="00FD4BAB" w:rsidRPr="00D3638E">
              <w:rPr>
                <w:i w:val="0"/>
                <w:sz w:val="20"/>
              </w:rPr>
              <w:t>urned on after testing? (</w:t>
            </w:r>
            <w:r w:rsidR="00FD4BAB" w:rsidRPr="00D3638E">
              <w:rPr>
                <w:sz w:val="20"/>
              </w:rPr>
              <w:t>If applicable</w:t>
            </w:r>
            <w:r w:rsidR="00FD4BAB" w:rsidRPr="00D3638E">
              <w:rPr>
                <w:i w:val="0"/>
                <w:sz w:val="20"/>
              </w:rPr>
              <w:t>)</w:t>
            </w:r>
          </w:p>
        </w:tc>
        <w:tc>
          <w:tcPr>
            <w:tcW w:w="917" w:type="pct"/>
          </w:tcPr>
          <w:p w14:paraId="7E018864" w14:textId="77777777" w:rsidR="00FD4BAB" w:rsidRPr="00D3638E" w:rsidRDefault="00FD4BAB" w:rsidP="00D3638E">
            <w:pPr>
              <w:pStyle w:val="BlockText"/>
              <w:ind w:left="0" w:right="-36"/>
              <w:jc w:val="center"/>
              <w:rPr>
                <w:i w:val="0"/>
                <w:sz w:val="18"/>
                <w:szCs w:val="18"/>
              </w:rPr>
            </w:pPr>
            <w:r w:rsidRPr="00D3638E">
              <w:rPr>
                <w:i w:val="0"/>
                <w:sz w:val="18"/>
                <w:szCs w:val="18"/>
              </w:rPr>
              <w:t>Yes</w:t>
            </w:r>
            <w:r w:rsidR="00F60148" w:rsidRPr="00D3638E">
              <w:rPr>
                <w:i w:val="0"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38E">
              <w:rPr>
                <w:i w:val="0"/>
                <w:sz w:val="18"/>
                <w:szCs w:val="18"/>
                <w:lang w:val="fr-FR"/>
              </w:rPr>
              <w:instrText xml:space="preserve"> FORMCHECKBOX </w:instrText>
            </w:r>
            <w:r w:rsidR="00D93310">
              <w:rPr>
                <w:i w:val="0"/>
                <w:sz w:val="18"/>
                <w:szCs w:val="18"/>
                <w:lang w:val="fr-FR"/>
              </w:rPr>
            </w:r>
            <w:r w:rsidR="00D93310">
              <w:rPr>
                <w:i w:val="0"/>
                <w:sz w:val="18"/>
                <w:szCs w:val="18"/>
                <w:lang w:val="fr-FR"/>
              </w:rPr>
              <w:fldChar w:fldCharType="separate"/>
            </w:r>
            <w:r w:rsidR="00F60148" w:rsidRPr="00D3638E">
              <w:rPr>
                <w:i w:val="0"/>
                <w:sz w:val="18"/>
                <w:szCs w:val="18"/>
                <w:lang w:val="fr-FR"/>
              </w:rPr>
              <w:fldChar w:fldCharType="end"/>
            </w:r>
            <w:r w:rsidRPr="00D3638E">
              <w:rPr>
                <w:i w:val="0"/>
                <w:sz w:val="18"/>
                <w:szCs w:val="18"/>
              </w:rPr>
              <w:t xml:space="preserve"> NO </w:t>
            </w:r>
            <w:r w:rsidR="00F60148" w:rsidRPr="00D3638E">
              <w:rPr>
                <w:i w:val="0"/>
                <w:sz w:val="18"/>
                <w:szCs w:val="18"/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38E">
              <w:rPr>
                <w:i w:val="0"/>
                <w:sz w:val="18"/>
                <w:szCs w:val="18"/>
              </w:rPr>
              <w:instrText xml:space="preserve"> FORMCHECKBOX </w:instrText>
            </w:r>
            <w:r w:rsidR="00D93310">
              <w:rPr>
                <w:i w:val="0"/>
                <w:sz w:val="18"/>
                <w:szCs w:val="18"/>
                <w:lang w:val="fr-FR"/>
              </w:rPr>
            </w:r>
            <w:r w:rsidR="00D93310">
              <w:rPr>
                <w:i w:val="0"/>
                <w:sz w:val="18"/>
                <w:szCs w:val="18"/>
                <w:lang w:val="fr-FR"/>
              </w:rPr>
              <w:fldChar w:fldCharType="separate"/>
            </w:r>
            <w:r w:rsidR="00F60148" w:rsidRPr="00D3638E">
              <w:rPr>
                <w:i w:val="0"/>
                <w:sz w:val="18"/>
                <w:szCs w:val="18"/>
                <w:lang w:val="fr-FR"/>
              </w:rPr>
              <w:fldChar w:fldCharType="end"/>
            </w:r>
            <w:r w:rsidRPr="00D3638E">
              <w:rPr>
                <w:i w:val="0"/>
                <w:sz w:val="18"/>
                <w:szCs w:val="18"/>
                <w:lang w:val="fr-FR"/>
              </w:rPr>
              <w:t xml:space="preserve"> NA</w:t>
            </w:r>
            <w:r w:rsidR="00F60148" w:rsidRPr="00D3638E">
              <w:rPr>
                <w:i w:val="0"/>
                <w:sz w:val="18"/>
                <w:szCs w:val="18"/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38E">
              <w:rPr>
                <w:i w:val="0"/>
                <w:sz w:val="18"/>
                <w:szCs w:val="18"/>
              </w:rPr>
              <w:instrText xml:space="preserve"> FORMCHECKBOX </w:instrText>
            </w:r>
            <w:r w:rsidR="00D93310">
              <w:rPr>
                <w:i w:val="0"/>
                <w:sz w:val="18"/>
                <w:szCs w:val="18"/>
                <w:lang w:val="fr-FR"/>
              </w:rPr>
            </w:r>
            <w:r w:rsidR="00D93310">
              <w:rPr>
                <w:i w:val="0"/>
                <w:sz w:val="18"/>
                <w:szCs w:val="18"/>
                <w:lang w:val="fr-FR"/>
              </w:rPr>
              <w:fldChar w:fldCharType="separate"/>
            </w:r>
            <w:r w:rsidR="00F60148" w:rsidRPr="00D3638E">
              <w:rPr>
                <w:i w:val="0"/>
                <w:sz w:val="18"/>
                <w:szCs w:val="18"/>
                <w:lang w:val="fr-FR"/>
              </w:rPr>
              <w:fldChar w:fldCharType="end"/>
            </w:r>
          </w:p>
        </w:tc>
      </w:tr>
    </w:tbl>
    <w:p w14:paraId="245546E5" w14:textId="77777777" w:rsidR="005A683F" w:rsidRPr="00EA30F7" w:rsidRDefault="005A683F">
      <w:pPr>
        <w:pStyle w:val="BlockText"/>
        <w:tabs>
          <w:tab w:val="left" w:pos="7740"/>
        </w:tabs>
        <w:ind w:right="-216"/>
        <w:rPr>
          <w:i w:val="0"/>
          <w:sz w:val="18"/>
        </w:rPr>
      </w:pPr>
    </w:p>
    <w:p w14:paraId="768D974E" w14:textId="77777777" w:rsidR="005A683F" w:rsidRDefault="005A683F" w:rsidP="00DC0F2A">
      <w:pPr>
        <w:tabs>
          <w:tab w:val="left" w:pos="1800"/>
          <w:tab w:val="left" w:pos="7200"/>
        </w:tabs>
        <w:autoSpaceDE w:val="0"/>
        <w:autoSpaceDN w:val="0"/>
        <w:adjustRightInd w:val="0"/>
        <w:ind w:left="-180" w:right="-720" w:hanging="540"/>
        <w:rPr>
          <w:sz w:val="22"/>
          <w:szCs w:val="28"/>
        </w:rPr>
      </w:pPr>
      <w:r>
        <w:rPr>
          <w:sz w:val="22"/>
        </w:rPr>
        <w:tab/>
      </w:r>
      <w:r w:rsidR="006A1068">
        <w:rPr>
          <w:sz w:val="22"/>
        </w:rPr>
        <w:t xml:space="preserve">                                              </w:t>
      </w:r>
      <w:r w:rsidRPr="006A1068">
        <w:rPr>
          <w:b/>
          <w:sz w:val="22"/>
          <w:szCs w:val="28"/>
        </w:rPr>
        <w:t>Methodology 1</w:t>
      </w:r>
      <w:r>
        <w:rPr>
          <w:sz w:val="22"/>
        </w:rPr>
        <w:tab/>
      </w:r>
      <w:r w:rsidR="00DC0F2A">
        <w:rPr>
          <w:sz w:val="22"/>
        </w:rPr>
        <w:tab/>
      </w:r>
      <w:r w:rsidR="006A1068">
        <w:rPr>
          <w:sz w:val="22"/>
        </w:rPr>
        <w:t xml:space="preserve">        </w:t>
      </w:r>
      <w:r w:rsidRPr="006A1068">
        <w:rPr>
          <w:b/>
          <w:sz w:val="22"/>
          <w:szCs w:val="28"/>
        </w:rPr>
        <w:t>Methodology 4</w:t>
      </w:r>
    </w:p>
    <w:tbl>
      <w:tblPr>
        <w:tblW w:w="4820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3"/>
        <w:gridCol w:w="1311"/>
        <w:gridCol w:w="1926"/>
        <w:gridCol w:w="1839"/>
        <w:gridCol w:w="697"/>
        <w:gridCol w:w="1230"/>
        <w:gridCol w:w="1988"/>
      </w:tblGrid>
      <w:tr w:rsidR="00D85C74" w14:paraId="0A0B56A2" w14:textId="77777777" w:rsidTr="00D85C74">
        <w:trPr>
          <w:cantSplit/>
          <w:trHeight w:val="207"/>
        </w:trPr>
        <w:tc>
          <w:tcPr>
            <w:tcW w:w="599" w:type="pct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0F27C8E" w14:textId="77777777" w:rsidR="00D85C74" w:rsidRDefault="00D85C74" w:rsidP="00BD79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Fueling Point</w:t>
            </w:r>
          </w:p>
        </w:tc>
        <w:tc>
          <w:tcPr>
            <w:tcW w:w="642" w:type="pct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1A118BE" w14:textId="77777777" w:rsidR="00D85C74" w:rsidRDefault="00D85C74">
            <w:pPr>
              <w:pStyle w:val="BodyText"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Grade Point</w:t>
            </w:r>
          </w:p>
        </w:tc>
        <w:tc>
          <w:tcPr>
            <w:tcW w:w="1842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C3F23F6" w14:textId="77777777" w:rsidR="00D85C74" w:rsidRDefault="00D85C74">
            <w:pPr>
              <w:pStyle w:val="BodyText"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Pressure Drop @</w:t>
            </w:r>
          </w:p>
        </w:tc>
        <w:tc>
          <w:tcPr>
            <w:tcW w:w="341" w:type="pct"/>
            <w:vMerge w:val="restart"/>
            <w:tcBorders>
              <w:top w:val="nil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D5386A3" w14:textId="77777777" w:rsidR="00D85C74" w:rsidRDefault="00D85C74">
            <w:pPr>
              <w:pStyle w:val="BodyText"/>
              <w:jc w:val="center"/>
              <w:rPr>
                <w:b w:val="0"/>
                <w:bCs w:val="0"/>
                <w:sz w:val="20"/>
              </w:rPr>
            </w:pPr>
          </w:p>
        </w:tc>
        <w:tc>
          <w:tcPr>
            <w:tcW w:w="602" w:type="pct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860CED8" w14:textId="77777777" w:rsidR="00D85C74" w:rsidRDefault="00D85C74">
            <w:pPr>
              <w:pStyle w:val="BodyText"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Dispenser No.</w:t>
            </w:r>
          </w:p>
        </w:tc>
        <w:tc>
          <w:tcPr>
            <w:tcW w:w="973" w:type="pct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4EBEDB7" w14:textId="77777777" w:rsidR="00D85C74" w:rsidRDefault="00D85C74">
            <w:pPr>
              <w:pStyle w:val="BodyText"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Pressure Drop @ 60 CFH</w:t>
            </w:r>
          </w:p>
        </w:tc>
      </w:tr>
      <w:tr w:rsidR="00D85C74" w14:paraId="276F096E" w14:textId="77777777" w:rsidTr="00D85C74">
        <w:trPr>
          <w:cantSplit/>
          <w:trHeight w:val="207"/>
        </w:trPr>
        <w:tc>
          <w:tcPr>
            <w:tcW w:w="599" w:type="pct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0072D76" w14:textId="77777777" w:rsidR="00D85C74" w:rsidRDefault="00D85C74">
            <w:pPr>
              <w:jc w:val="center"/>
              <w:rPr>
                <w:sz w:val="20"/>
              </w:rPr>
            </w:pPr>
          </w:p>
        </w:tc>
        <w:tc>
          <w:tcPr>
            <w:tcW w:w="642" w:type="pct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E67F2F0" w14:textId="77777777" w:rsidR="00D85C74" w:rsidRDefault="00D85C74">
            <w:pPr>
              <w:pStyle w:val="BodyText"/>
              <w:jc w:val="center"/>
              <w:rPr>
                <w:b w:val="0"/>
                <w:bCs w:val="0"/>
                <w:sz w:val="20"/>
              </w:rPr>
            </w:pPr>
          </w:p>
        </w:tc>
        <w:tc>
          <w:tcPr>
            <w:tcW w:w="943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4DFD0C1" w14:textId="77777777" w:rsidR="00D85C74" w:rsidRDefault="00D85C74">
            <w:pPr>
              <w:jc w:val="center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60 CFH</w:t>
            </w:r>
          </w:p>
        </w:tc>
        <w:tc>
          <w:tcPr>
            <w:tcW w:w="900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95867B6" w14:textId="77777777" w:rsidR="00D85C74" w:rsidRDefault="00D85C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 CFH</w:t>
            </w:r>
          </w:p>
        </w:tc>
        <w:tc>
          <w:tcPr>
            <w:tcW w:w="341" w:type="pct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3F8F84AA" w14:textId="77777777" w:rsidR="00D85C74" w:rsidRDefault="00D85C74">
            <w:pPr>
              <w:rPr>
                <w:sz w:val="20"/>
              </w:rPr>
            </w:pPr>
          </w:p>
        </w:tc>
        <w:tc>
          <w:tcPr>
            <w:tcW w:w="602" w:type="pct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FE13589" w14:textId="77777777" w:rsidR="00D85C74" w:rsidRDefault="00D85C74">
            <w:pPr>
              <w:pStyle w:val="BodyText"/>
              <w:jc w:val="center"/>
              <w:rPr>
                <w:b w:val="0"/>
                <w:bCs w:val="0"/>
                <w:sz w:val="20"/>
              </w:rPr>
            </w:pPr>
          </w:p>
        </w:tc>
        <w:tc>
          <w:tcPr>
            <w:tcW w:w="973" w:type="pct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DCFC96B" w14:textId="77777777" w:rsidR="00D85C74" w:rsidRDefault="00D85C74">
            <w:pPr>
              <w:pStyle w:val="BodyText"/>
              <w:jc w:val="center"/>
              <w:rPr>
                <w:b w:val="0"/>
                <w:bCs w:val="0"/>
                <w:sz w:val="20"/>
              </w:rPr>
            </w:pPr>
          </w:p>
        </w:tc>
      </w:tr>
      <w:tr w:rsidR="00D85C74" w14:paraId="7F3946C0" w14:textId="77777777" w:rsidTr="00D85C74">
        <w:trPr>
          <w:trHeight w:hRule="exact" w:val="576"/>
        </w:trPr>
        <w:tc>
          <w:tcPr>
            <w:tcW w:w="599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C988AA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42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8CDB70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43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CB5749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7CE0989B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00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4F4B73B6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41" w:type="pct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1CA2DB45" w14:textId="77777777" w:rsidR="00D85C74" w:rsidRDefault="00D85C74">
            <w:pPr>
              <w:rPr>
                <w:sz w:val="20"/>
              </w:rPr>
            </w:pPr>
          </w:p>
        </w:tc>
        <w:tc>
          <w:tcPr>
            <w:tcW w:w="602" w:type="pct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C2AADA" w14:textId="77777777" w:rsidR="00D85C74" w:rsidRDefault="00D85C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3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213D4A" w14:textId="77777777" w:rsidR="00D85C74" w:rsidRDefault="00D85C74">
            <w:pPr>
              <w:spacing w:before="120"/>
              <w:jc w:val="center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85C74" w14:paraId="450B72A7" w14:textId="77777777" w:rsidTr="00D85C74">
        <w:trPr>
          <w:trHeight w:hRule="exact" w:val="576"/>
        </w:trPr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5C3227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FCEC7F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096DF3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60CBC463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043A0440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41" w:type="pct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40C1CF83" w14:textId="77777777" w:rsidR="00D85C74" w:rsidRDefault="00D85C74">
            <w:pPr>
              <w:rPr>
                <w:sz w:val="20"/>
              </w:rPr>
            </w:pPr>
          </w:p>
        </w:tc>
        <w:tc>
          <w:tcPr>
            <w:tcW w:w="60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429A45" w14:textId="77777777" w:rsidR="00D85C74" w:rsidRDefault="00D85C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25466C" w14:textId="77777777" w:rsidR="00D85C74" w:rsidRDefault="00D85C74">
            <w:pPr>
              <w:spacing w:before="120"/>
              <w:jc w:val="center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85C74" w14:paraId="16D3A0E8" w14:textId="77777777" w:rsidTr="00D85C74">
        <w:trPr>
          <w:trHeight w:hRule="exact" w:val="576"/>
        </w:trPr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3A4D34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B0AA3E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7FEB01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48678770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46C3BA1D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41" w:type="pct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5DC7CFFD" w14:textId="77777777" w:rsidR="00D85C74" w:rsidRDefault="00D85C74">
            <w:pPr>
              <w:rPr>
                <w:sz w:val="20"/>
              </w:rPr>
            </w:pPr>
          </w:p>
        </w:tc>
        <w:tc>
          <w:tcPr>
            <w:tcW w:w="60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82F480" w14:textId="77777777" w:rsidR="00D85C74" w:rsidRDefault="00D85C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EAB94E" w14:textId="77777777" w:rsidR="00D85C74" w:rsidRDefault="00D85C74">
            <w:pPr>
              <w:spacing w:before="120"/>
              <w:jc w:val="center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85C74" w14:paraId="13D5B596" w14:textId="77777777" w:rsidTr="00D85C74">
        <w:trPr>
          <w:trHeight w:hRule="exact" w:val="576"/>
        </w:trPr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D0A744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ADC462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538D90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336A9C5D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1BFD6777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41" w:type="pct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6377053D" w14:textId="77777777" w:rsidR="00D85C74" w:rsidRDefault="00D85C74">
            <w:pPr>
              <w:rPr>
                <w:sz w:val="20"/>
              </w:rPr>
            </w:pPr>
          </w:p>
        </w:tc>
        <w:tc>
          <w:tcPr>
            <w:tcW w:w="60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10DA29" w14:textId="77777777" w:rsidR="00D85C74" w:rsidRDefault="00D85C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8E5166" w14:textId="77777777" w:rsidR="00D85C74" w:rsidRDefault="00D85C74">
            <w:pPr>
              <w:spacing w:before="120"/>
              <w:jc w:val="center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85C74" w14:paraId="374B52C6" w14:textId="77777777" w:rsidTr="00D85C74">
        <w:trPr>
          <w:trHeight w:hRule="exact" w:val="576"/>
        </w:trPr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A3F4D1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F3A7AE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748910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2BBB1643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4351CDF3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41" w:type="pct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3456B34D" w14:textId="77777777" w:rsidR="00D85C74" w:rsidRDefault="00D85C74">
            <w:pPr>
              <w:rPr>
                <w:sz w:val="20"/>
              </w:rPr>
            </w:pPr>
          </w:p>
        </w:tc>
        <w:tc>
          <w:tcPr>
            <w:tcW w:w="60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296A82" w14:textId="77777777" w:rsidR="00D85C74" w:rsidRDefault="00D85C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E7FFC1" w14:textId="77777777" w:rsidR="00D85C74" w:rsidRDefault="00D85C74">
            <w:pPr>
              <w:spacing w:before="120"/>
              <w:jc w:val="center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85C74" w14:paraId="15AC56C4" w14:textId="77777777" w:rsidTr="00D85C74">
        <w:trPr>
          <w:trHeight w:hRule="exact" w:val="576"/>
        </w:trPr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B35097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27A8D0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842C58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6AA624AD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02D9F2AB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41" w:type="pct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7E3F3A39" w14:textId="77777777" w:rsidR="00D85C74" w:rsidRDefault="00D85C74">
            <w:pPr>
              <w:rPr>
                <w:sz w:val="20"/>
              </w:rPr>
            </w:pPr>
          </w:p>
        </w:tc>
        <w:tc>
          <w:tcPr>
            <w:tcW w:w="60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A98E13" w14:textId="77777777" w:rsidR="00D85C74" w:rsidRDefault="00D85C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BC58ED" w14:textId="77777777" w:rsidR="00D85C74" w:rsidRDefault="00D85C74">
            <w:pPr>
              <w:spacing w:before="120"/>
              <w:jc w:val="center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85C74" w14:paraId="360F740A" w14:textId="77777777" w:rsidTr="00D85C74">
        <w:trPr>
          <w:trHeight w:hRule="exact" w:val="576"/>
        </w:trPr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894871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ACC31C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C5DB85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278348B2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7288A429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41" w:type="pct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7F0EAE61" w14:textId="77777777" w:rsidR="00D85C74" w:rsidRDefault="00D85C74">
            <w:pPr>
              <w:rPr>
                <w:sz w:val="20"/>
              </w:rPr>
            </w:pPr>
          </w:p>
        </w:tc>
        <w:tc>
          <w:tcPr>
            <w:tcW w:w="60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44B83F" w14:textId="77777777" w:rsidR="00D85C74" w:rsidRDefault="00D85C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5D3036" w14:textId="77777777" w:rsidR="00D85C74" w:rsidRDefault="00D85C74">
            <w:pPr>
              <w:spacing w:before="120"/>
              <w:jc w:val="center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85C74" w14:paraId="27F6A16A" w14:textId="77777777" w:rsidTr="00D85C74">
        <w:trPr>
          <w:trHeight w:hRule="exact" w:val="576"/>
        </w:trPr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E3772E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5FE77D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40A710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4355E602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5165A25B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41" w:type="pct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43126FC6" w14:textId="77777777" w:rsidR="00D85C74" w:rsidRDefault="00D85C74">
            <w:pPr>
              <w:rPr>
                <w:sz w:val="20"/>
              </w:rPr>
            </w:pPr>
          </w:p>
        </w:tc>
        <w:tc>
          <w:tcPr>
            <w:tcW w:w="60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56DC4B" w14:textId="77777777" w:rsidR="00D85C74" w:rsidRDefault="00D85C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4DE929" w14:textId="77777777" w:rsidR="00D85C74" w:rsidRDefault="00D85C74">
            <w:pPr>
              <w:spacing w:before="120"/>
              <w:jc w:val="center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85C74" w14:paraId="7D3D049A" w14:textId="77777777" w:rsidTr="00D85C74">
        <w:trPr>
          <w:trHeight w:hRule="exact" w:val="576"/>
        </w:trPr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9B18FA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1A14DF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9F97FD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24968ABF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3E557FF4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41" w:type="pct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711A80D0" w14:textId="77777777" w:rsidR="00D85C74" w:rsidRDefault="00D85C74">
            <w:pPr>
              <w:rPr>
                <w:sz w:val="20"/>
              </w:rPr>
            </w:pPr>
          </w:p>
        </w:tc>
        <w:tc>
          <w:tcPr>
            <w:tcW w:w="60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CCAF37" w14:textId="77777777" w:rsidR="00D85C74" w:rsidRDefault="00D85C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6A8A00" w14:textId="77777777" w:rsidR="00D85C74" w:rsidRDefault="00D85C74">
            <w:pPr>
              <w:spacing w:before="120"/>
              <w:jc w:val="center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85C74" w14:paraId="39B47F18" w14:textId="77777777" w:rsidTr="00D85C74">
        <w:trPr>
          <w:trHeight w:hRule="exact" w:val="576"/>
        </w:trPr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E689A6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3B68F7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36A666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6C9A4249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74EDE34D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41" w:type="pct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6535F9AE" w14:textId="77777777" w:rsidR="00D85C74" w:rsidRDefault="00D85C74">
            <w:pPr>
              <w:rPr>
                <w:sz w:val="20"/>
              </w:rPr>
            </w:pPr>
          </w:p>
        </w:tc>
        <w:tc>
          <w:tcPr>
            <w:tcW w:w="60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B87A06" w14:textId="77777777" w:rsidR="00D85C74" w:rsidRDefault="00D85C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2E3502" w14:textId="77777777" w:rsidR="00D85C74" w:rsidRDefault="00D85C74">
            <w:pPr>
              <w:spacing w:before="120"/>
              <w:jc w:val="center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85C74" w14:paraId="5D46CBC1" w14:textId="77777777" w:rsidTr="00D85C74">
        <w:trPr>
          <w:trHeight w:hRule="exact" w:val="576"/>
        </w:trPr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7C8EBD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7CCC64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B9E91A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46305CF1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486A62DD" w14:textId="77777777" w:rsidR="00D85C74" w:rsidRDefault="00D85C74">
            <w:pPr>
              <w:spacing w:before="120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41" w:type="pct"/>
            <w:vMerge/>
            <w:tcBorders>
              <w:left w:val="thinThickSmallGap" w:sz="24" w:space="0" w:color="auto"/>
              <w:bottom w:val="nil"/>
              <w:right w:val="thinThickSmallGap" w:sz="24" w:space="0" w:color="auto"/>
            </w:tcBorders>
          </w:tcPr>
          <w:p w14:paraId="345FA5E8" w14:textId="77777777" w:rsidR="00D85C74" w:rsidRDefault="00D85C74">
            <w:pPr>
              <w:rPr>
                <w:sz w:val="20"/>
              </w:rPr>
            </w:pPr>
          </w:p>
        </w:tc>
        <w:tc>
          <w:tcPr>
            <w:tcW w:w="60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6C8527" w14:textId="77777777" w:rsidR="00D85C74" w:rsidRDefault="00D85C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3D1B22" w14:textId="77777777" w:rsidR="00D85C74" w:rsidRDefault="00D85C74">
            <w:pPr>
              <w:spacing w:before="120"/>
              <w:jc w:val="center"/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0003943E" w14:textId="77777777" w:rsidR="005A683F" w:rsidRDefault="005A683F" w:rsidP="00BD79FE">
      <w:pPr>
        <w:ind w:right="-36"/>
        <w:rPr>
          <w:i/>
          <w:sz w:val="20"/>
        </w:rPr>
      </w:pPr>
    </w:p>
    <w:sectPr w:rsidR="005A683F" w:rsidSect="00A814BC">
      <w:footerReference w:type="default" r:id="rId11"/>
      <w:pgSz w:w="12240" w:h="15840" w:code="1"/>
      <w:pgMar w:top="720" w:right="1008" w:bottom="720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65F0" w14:textId="77777777" w:rsidR="001D4C11" w:rsidRDefault="001D4C11">
      <w:r>
        <w:separator/>
      </w:r>
    </w:p>
  </w:endnote>
  <w:endnote w:type="continuationSeparator" w:id="0">
    <w:p w14:paraId="484E04A2" w14:textId="77777777" w:rsidR="001D4C11" w:rsidRDefault="001D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9F4F3" w14:textId="567B2AEF" w:rsidR="00671C38" w:rsidRPr="000D04D7" w:rsidRDefault="00671C38" w:rsidP="00E0303F">
    <w:pPr>
      <w:pStyle w:val="Footer"/>
      <w:tabs>
        <w:tab w:val="clear" w:pos="8640"/>
        <w:tab w:val="right" w:pos="10080"/>
      </w:tabs>
      <w:ind w:right="-720"/>
      <w:rPr>
        <w:rFonts w:ascii="Times New Roman" w:hAnsi="Times New Roman"/>
        <w:sz w:val="20"/>
        <w:u w:val="single"/>
      </w:rPr>
    </w:pPr>
    <w:r>
      <w:rPr>
        <w:rFonts w:ascii="Times New Roman" w:hAnsi="Times New Roman"/>
        <w:sz w:val="16"/>
        <w:szCs w:val="16"/>
      </w:rPr>
      <w:t xml:space="preserve">REV </w:t>
    </w:r>
    <w:r w:rsidR="00A84C6F">
      <w:rPr>
        <w:rFonts w:ascii="Times New Roman" w:hAnsi="Times New Roman"/>
        <w:sz w:val="16"/>
        <w:szCs w:val="16"/>
      </w:rPr>
      <w:t>03</w:t>
    </w:r>
    <w:r w:rsidR="004E2A93">
      <w:rPr>
        <w:rFonts w:ascii="Times New Roman" w:hAnsi="Times New Roman"/>
        <w:sz w:val="16"/>
        <w:szCs w:val="16"/>
      </w:rPr>
      <w:t>/</w:t>
    </w:r>
    <w:r w:rsidR="00A84C6F">
      <w:rPr>
        <w:rFonts w:ascii="Times New Roman" w:hAnsi="Times New Roman"/>
        <w:sz w:val="16"/>
        <w:szCs w:val="16"/>
      </w:rPr>
      <w:t>21</w:t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 w:rsidRPr="00E0303F">
      <w:rPr>
        <w:rFonts w:ascii="Times New Roman" w:hAnsi="Times New Roman"/>
        <w:sz w:val="20"/>
      </w:rPr>
      <w:t xml:space="preserve">Page </w:t>
    </w:r>
    <w:r w:rsidR="00F60148" w:rsidRPr="00E0303F">
      <w:rPr>
        <w:rFonts w:ascii="Times New Roman" w:hAnsi="Times New Roman"/>
        <w:sz w:val="20"/>
      </w:rPr>
      <w:fldChar w:fldCharType="begin"/>
    </w:r>
    <w:r w:rsidRPr="00E0303F">
      <w:rPr>
        <w:rFonts w:ascii="Times New Roman" w:hAnsi="Times New Roman"/>
        <w:sz w:val="20"/>
      </w:rPr>
      <w:instrText xml:space="preserve"> PAGE </w:instrText>
    </w:r>
    <w:r w:rsidR="00F60148" w:rsidRPr="00E0303F">
      <w:rPr>
        <w:rFonts w:ascii="Times New Roman" w:hAnsi="Times New Roman"/>
        <w:sz w:val="20"/>
      </w:rPr>
      <w:fldChar w:fldCharType="separate"/>
    </w:r>
    <w:r w:rsidR="00D85C74">
      <w:rPr>
        <w:rFonts w:ascii="Times New Roman" w:hAnsi="Times New Roman"/>
        <w:sz w:val="20"/>
      </w:rPr>
      <w:t>1</w:t>
    </w:r>
    <w:r w:rsidR="00F60148" w:rsidRPr="00E0303F">
      <w:rPr>
        <w:rFonts w:ascii="Times New Roman" w:hAnsi="Times New Roman"/>
        <w:sz w:val="20"/>
      </w:rPr>
      <w:fldChar w:fldCharType="end"/>
    </w:r>
    <w:r w:rsidRPr="00E0303F">
      <w:rPr>
        <w:rFonts w:ascii="Times New Roman" w:hAnsi="Times New Roman"/>
        <w:sz w:val="20"/>
      </w:rPr>
      <w:t xml:space="preserve"> of </w:t>
    </w:r>
    <w:r w:rsidR="00CB3D60">
      <w:rPr>
        <w:rFonts w:ascii="Times New Roman" w:hAnsi="Times New Roman"/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87626" w14:textId="77777777" w:rsidR="001D4C11" w:rsidRDefault="001D4C11">
      <w:r>
        <w:separator/>
      </w:r>
    </w:p>
  </w:footnote>
  <w:footnote w:type="continuationSeparator" w:id="0">
    <w:p w14:paraId="506FFD5A" w14:textId="77777777" w:rsidR="001D4C11" w:rsidRDefault="001D4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A2FFA"/>
    <w:multiLevelType w:val="hybridMultilevel"/>
    <w:tmpl w:val="F4D07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8F"/>
    <w:rsid w:val="00016C6E"/>
    <w:rsid w:val="00032820"/>
    <w:rsid w:val="00051E4B"/>
    <w:rsid w:val="000745A2"/>
    <w:rsid w:val="000D04D7"/>
    <w:rsid w:val="000D46C3"/>
    <w:rsid w:val="000F748E"/>
    <w:rsid w:val="00160B8D"/>
    <w:rsid w:val="001A1B20"/>
    <w:rsid w:val="001D4C11"/>
    <w:rsid w:val="001D6279"/>
    <w:rsid w:val="0020267F"/>
    <w:rsid w:val="002567DF"/>
    <w:rsid w:val="0026666B"/>
    <w:rsid w:val="002A09EE"/>
    <w:rsid w:val="002E64AE"/>
    <w:rsid w:val="00317651"/>
    <w:rsid w:val="003555C2"/>
    <w:rsid w:val="00372E46"/>
    <w:rsid w:val="003A6F95"/>
    <w:rsid w:val="003B17A8"/>
    <w:rsid w:val="00401744"/>
    <w:rsid w:val="0044347A"/>
    <w:rsid w:val="0047223A"/>
    <w:rsid w:val="00490435"/>
    <w:rsid w:val="004E2A93"/>
    <w:rsid w:val="00501001"/>
    <w:rsid w:val="00540C42"/>
    <w:rsid w:val="0058579C"/>
    <w:rsid w:val="005912C9"/>
    <w:rsid w:val="005A683F"/>
    <w:rsid w:val="00627857"/>
    <w:rsid w:val="006310C2"/>
    <w:rsid w:val="00671AA7"/>
    <w:rsid w:val="00671C38"/>
    <w:rsid w:val="006941DF"/>
    <w:rsid w:val="006A1068"/>
    <w:rsid w:val="006A5DB3"/>
    <w:rsid w:val="006A70B5"/>
    <w:rsid w:val="00710A97"/>
    <w:rsid w:val="00727AEA"/>
    <w:rsid w:val="007549E0"/>
    <w:rsid w:val="007B372F"/>
    <w:rsid w:val="007F28AB"/>
    <w:rsid w:val="00803F62"/>
    <w:rsid w:val="00817C79"/>
    <w:rsid w:val="00873B7D"/>
    <w:rsid w:val="008862FC"/>
    <w:rsid w:val="0089391B"/>
    <w:rsid w:val="0089670E"/>
    <w:rsid w:val="008B4E31"/>
    <w:rsid w:val="008C7A0B"/>
    <w:rsid w:val="009038C0"/>
    <w:rsid w:val="0090547C"/>
    <w:rsid w:val="0092015D"/>
    <w:rsid w:val="009513B6"/>
    <w:rsid w:val="0096737D"/>
    <w:rsid w:val="009870E7"/>
    <w:rsid w:val="009B250A"/>
    <w:rsid w:val="009B5E98"/>
    <w:rsid w:val="009F5F49"/>
    <w:rsid w:val="00A814BC"/>
    <w:rsid w:val="00A84C6F"/>
    <w:rsid w:val="00AB75E3"/>
    <w:rsid w:val="00AC5B7B"/>
    <w:rsid w:val="00AE375E"/>
    <w:rsid w:val="00B0114C"/>
    <w:rsid w:val="00B268B7"/>
    <w:rsid w:val="00BA1735"/>
    <w:rsid w:val="00BB57FD"/>
    <w:rsid w:val="00BC4D4C"/>
    <w:rsid w:val="00BD79FE"/>
    <w:rsid w:val="00C02974"/>
    <w:rsid w:val="00C10141"/>
    <w:rsid w:val="00C92FF4"/>
    <w:rsid w:val="00CB3D60"/>
    <w:rsid w:val="00CC689A"/>
    <w:rsid w:val="00CF3FF8"/>
    <w:rsid w:val="00D3638E"/>
    <w:rsid w:val="00D37241"/>
    <w:rsid w:val="00D7521C"/>
    <w:rsid w:val="00D85C74"/>
    <w:rsid w:val="00D93310"/>
    <w:rsid w:val="00D95882"/>
    <w:rsid w:val="00DC0F2A"/>
    <w:rsid w:val="00E0303F"/>
    <w:rsid w:val="00E82DFD"/>
    <w:rsid w:val="00EA30F7"/>
    <w:rsid w:val="00EB3AC3"/>
    <w:rsid w:val="00EF5E4B"/>
    <w:rsid w:val="00F32F00"/>
    <w:rsid w:val="00F4488F"/>
    <w:rsid w:val="00F60148"/>
    <w:rsid w:val="00F772BC"/>
    <w:rsid w:val="00FD4BAB"/>
    <w:rsid w:val="00FE20D0"/>
    <w:rsid w:val="00FF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BD2F807"/>
  <w15:chartTrackingRefBased/>
  <w15:docId w15:val="{57B34C11-2065-4485-8AF2-55B6741E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1AA7"/>
    <w:rPr>
      <w:sz w:val="24"/>
      <w:szCs w:val="24"/>
      <w:lang w:eastAsia="zh-TW"/>
    </w:rPr>
  </w:style>
  <w:style w:type="paragraph" w:styleId="Heading1">
    <w:name w:val="heading 1"/>
    <w:basedOn w:val="Normal"/>
    <w:next w:val="Normal"/>
    <w:qFormat/>
    <w:rsid w:val="00671AA7"/>
    <w:pPr>
      <w:keepNext/>
      <w:keepLines/>
      <w:ind w:right="-304"/>
      <w:outlineLvl w:val="0"/>
    </w:pPr>
    <w:rPr>
      <w:rFonts w:ascii="Helvetica-Narrow" w:hAnsi="Helvetica-Narrow"/>
      <w:b/>
      <w:noProof/>
      <w:sz w:val="14"/>
      <w:szCs w:val="20"/>
      <w:u w:val="single"/>
      <w:lang w:eastAsia="en-US"/>
    </w:rPr>
  </w:style>
  <w:style w:type="paragraph" w:styleId="Heading2">
    <w:name w:val="heading 2"/>
    <w:basedOn w:val="Normal"/>
    <w:next w:val="Normal"/>
    <w:qFormat/>
    <w:rsid w:val="00671AA7"/>
    <w:pPr>
      <w:keepNext/>
      <w:tabs>
        <w:tab w:val="left" w:pos="5760"/>
      </w:tabs>
      <w:ind w:right="-304"/>
      <w:outlineLvl w:val="1"/>
    </w:pPr>
    <w:rPr>
      <w:rFonts w:ascii="Helvetica" w:hAnsi="Helvetica"/>
      <w:b/>
      <w:bCs/>
      <w:noProof/>
      <w:spacing w:val="55"/>
      <w:sz w:val="12"/>
      <w:szCs w:val="20"/>
      <w:lang w:eastAsia="en-US"/>
    </w:rPr>
  </w:style>
  <w:style w:type="paragraph" w:styleId="Heading3">
    <w:name w:val="heading 3"/>
    <w:basedOn w:val="Normal"/>
    <w:next w:val="Normal"/>
    <w:qFormat/>
    <w:rsid w:val="00671AA7"/>
    <w:pPr>
      <w:keepNext/>
      <w:tabs>
        <w:tab w:val="left" w:pos="5760"/>
      </w:tabs>
      <w:jc w:val="center"/>
      <w:outlineLvl w:val="2"/>
    </w:pPr>
    <w:rPr>
      <w:rFonts w:ascii="Times" w:hAnsi="Times"/>
      <w:b/>
      <w:caps/>
      <w:noProof/>
      <w:sz w:val="20"/>
      <w:szCs w:val="20"/>
      <w:lang w:eastAsia="en-US"/>
    </w:rPr>
  </w:style>
  <w:style w:type="paragraph" w:styleId="Heading4">
    <w:name w:val="heading 4"/>
    <w:basedOn w:val="Normal"/>
    <w:next w:val="Normal"/>
    <w:qFormat/>
    <w:rsid w:val="00671AA7"/>
    <w:pPr>
      <w:keepNext/>
      <w:autoSpaceDE w:val="0"/>
      <w:autoSpaceDN w:val="0"/>
      <w:adjustRightInd w:val="0"/>
      <w:ind w:left="-720" w:right="-720"/>
      <w:jc w:val="center"/>
      <w:outlineLvl w:val="3"/>
    </w:pPr>
    <w:rPr>
      <w:b/>
      <w:sz w:val="28"/>
      <w:szCs w:val="31"/>
      <w:u w:val="double"/>
    </w:rPr>
  </w:style>
  <w:style w:type="paragraph" w:styleId="Heading5">
    <w:name w:val="heading 5"/>
    <w:basedOn w:val="Normal"/>
    <w:next w:val="Normal"/>
    <w:qFormat/>
    <w:rsid w:val="00671AA7"/>
    <w:pPr>
      <w:keepNext/>
      <w:ind w:left="-720" w:right="-720"/>
      <w:jc w:val="center"/>
      <w:outlineLvl w:val="4"/>
    </w:pPr>
    <w:rPr>
      <w:b/>
      <w:bCs/>
      <w:sz w:val="28"/>
      <w:szCs w:val="31"/>
    </w:rPr>
  </w:style>
  <w:style w:type="paragraph" w:styleId="Heading8">
    <w:name w:val="heading 8"/>
    <w:basedOn w:val="Normal"/>
    <w:next w:val="Normal"/>
    <w:qFormat/>
    <w:rsid w:val="00671AA7"/>
    <w:pPr>
      <w:keepNext/>
      <w:tabs>
        <w:tab w:val="left" w:pos="5760"/>
      </w:tabs>
      <w:ind w:left="-82" w:firstLine="82"/>
      <w:jc w:val="center"/>
      <w:outlineLvl w:val="7"/>
    </w:pPr>
    <w:rPr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71AA7"/>
    <w:pPr>
      <w:tabs>
        <w:tab w:val="center" w:pos="4320"/>
        <w:tab w:val="right" w:pos="8640"/>
      </w:tabs>
    </w:pPr>
    <w:rPr>
      <w:rFonts w:ascii="New York" w:hAnsi="New York"/>
      <w:noProof/>
      <w:szCs w:val="20"/>
      <w:lang w:eastAsia="en-US"/>
    </w:rPr>
  </w:style>
  <w:style w:type="paragraph" w:styleId="BodyText">
    <w:name w:val="Body Text"/>
    <w:basedOn w:val="Normal"/>
    <w:rsid w:val="00671AA7"/>
    <w:rPr>
      <w:b/>
      <w:bCs/>
      <w:lang w:eastAsia="en-US"/>
    </w:rPr>
  </w:style>
  <w:style w:type="paragraph" w:styleId="Header">
    <w:name w:val="header"/>
    <w:basedOn w:val="Normal"/>
    <w:rsid w:val="00671AA7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671AA7"/>
    <w:pPr>
      <w:autoSpaceDE w:val="0"/>
      <w:autoSpaceDN w:val="0"/>
      <w:adjustRightInd w:val="0"/>
      <w:ind w:left="-180" w:right="-720"/>
    </w:pPr>
    <w:rPr>
      <w:i/>
    </w:rPr>
  </w:style>
  <w:style w:type="character" w:styleId="FollowedHyperlink">
    <w:name w:val="FollowedHyperlink"/>
    <w:rsid w:val="00671AA7"/>
    <w:rPr>
      <w:color w:val="800080"/>
      <w:u w:val="single"/>
    </w:rPr>
  </w:style>
  <w:style w:type="paragraph" w:styleId="BalloonText">
    <w:name w:val="Balloon Text"/>
    <w:basedOn w:val="Normal"/>
    <w:semiHidden/>
    <w:rsid w:val="0058579C"/>
    <w:rPr>
      <w:rFonts w:ascii="Arial" w:hAnsi="Arial" w:cs="Arial"/>
      <w:sz w:val="16"/>
      <w:szCs w:val="16"/>
    </w:rPr>
  </w:style>
  <w:style w:type="table" w:styleId="TableGrid">
    <w:name w:val="Table Grid"/>
    <w:basedOn w:val="TableNormal"/>
    <w:rsid w:val="00472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2ECFBE529E64EA208D8CED0BFE020" ma:contentTypeVersion="11" ma:contentTypeDescription="Create a new document." ma:contentTypeScope="" ma:versionID="ac7402579f29990cd8cd896e04429884">
  <xsd:schema xmlns:xsd="http://www.w3.org/2001/XMLSchema" xmlns:xs="http://www.w3.org/2001/XMLSchema" xmlns:p="http://schemas.microsoft.com/office/2006/metadata/properties" xmlns:ns2="9f3f5b78-4cb0-4ab6-b18b-b189b0611dff" xmlns:ns3="b732ccbd-e522-430d-9dec-3254bf887164" targetNamespace="http://schemas.microsoft.com/office/2006/metadata/properties" ma:root="true" ma:fieldsID="db44080e4d4cd9f645053750b27ea13c" ns2:_="" ns3:_="">
    <xsd:import namespace="9f3f5b78-4cb0-4ab6-b18b-b189b0611dff"/>
    <xsd:import namespace="b732ccbd-e522-430d-9dec-3254bf8871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f5b78-4cb0-4ab6-b18b-b189b0611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2ccbd-e522-430d-9dec-3254bf8871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22F1CD-0750-4ADC-8987-E9FDEE45BD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497C21-71B4-4767-B613-B7CD70A141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9088FB-1A46-45E2-A5A0-324CB846D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f5b78-4cb0-4ab6-b18b-b189b0611dff"/>
    <ds:schemaRef ds:uri="b732ccbd-e522-430d-9dec-3254bf887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‎   ‎</vt:lpstr>
    </vt:vector>
  </TitlesOfParts>
  <Company>County of San Diego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‎   ‎</dc:title>
  <dc:subject/>
  <dc:creator>mcrisman</dc:creator>
  <cp:keywords/>
  <cp:lastModifiedBy>Plotner, Dan</cp:lastModifiedBy>
  <cp:revision>4</cp:revision>
  <cp:lastPrinted>2009-01-14T20:01:00Z</cp:lastPrinted>
  <dcterms:created xsi:type="dcterms:W3CDTF">2021-03-16T15:46:00Z</dcterms:created>
  <dcterms:modified xsi:type="dcterms:W3CDTF">2021-10-18T18:35:00Z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-1304686231</vt:i4>
  </property>
  <property fmtid="{D5CDD505-2E9C-101B-9397-08002B2CF9AE}" pid="3" name="_NewReviewCycle">
    <vt:lpwstr/>
  </property>
  <property fmtid="{D5CDD505-2E9C-101B-9397-08002B2CF9AE}" pid="4" name="_EmailSubject">
    <vt:lpwstr>TP-201 4 Test Form.doc</vt:lpwstr>
  </property>
  <property fmtid="{D5CDD505-2E9C-101B-9397-08002B2CF9AE}" pid="5" name="_AuthorEmail">
    <vt:lpwstr>Karen.Wilkins@sdcounty.ca.gov</vt:lpwstr>
  </property>
  <property fmtid="{D5CDD505-2E9C-101B-9397-08002B2CF9AE}" pid="6" name="_AuthorEmailDisplayName">
    <vt:lpwstr>Wilkins, Karen </vt:lpwstr>
  </property>
  <property fmtid="{D5CDD505-2E9C-101B-9397-08002B2CF9AE}" pid="7" name="_PreviousAdHocReviewCycleID">
    <vt:i4>1382609489</vt:i4>
  </property>
  <property fmtid="{D5CDD505-2E9C-101B-9397-08002B2CF9AE}" pid="8" name="_ReviewingToolsShownOnce">
    <vt:lpwstr/>
  </property>
  <property fmtid="{D5CDD505-2E9C-101B-9397-08002B2CF9AE}" pid="9" name="ContentTypeId">
    <vt:lpwstr>0x0101008182ECFBE529E64EA208D8CED0BFE020</vt:lpwstr>
  </property>
</Properties>
</file>